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7D6C5" w14:textId="0DE2B3CD" w:rsidR="00526D8D" w:rsidRDefault="00E20A3A">
      <w:pPr>
        <w:spacing w:after="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2A442E5B" wp14:editId="78B9AA27">
            <wp:extent cx="6031230" cy="829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2B820" w14:textId="77777777" w:rsidR="00E20A3A" w:rsidRDefault="00E20A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0BAF4D2C" w14:textId="503ABDDD" w:rsidR="00303D56" w:rsidRPr="00303D56" w:rsidRDefault="00303D56" w:rsidP="00303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3D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ЧАСТНОЕ ОБЩЕОБРАЗОВАТЕЛЬНОЕ УЧРЕЖДЕНИЕ ДЛЯ ДЕТЕЙ ДОШКОЛЬНОГО И МЛАДШЕГО ШКОЛЬНОГО ВОЗРАСТА</w:t>
      </w:r>
    </w:p>
    <w:p w14:paraId="5F303626" w14:textId="77777777" w:rsidR="00303D56" w:rsidRPr="00303D56" w:rsidRDefault="00303D56" w:rsidP="00303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3D56">
        <w:rPr>
          <w:rFonts w:ascii="Times New Roman" w:hAnsi="Times New Roman" w:cs="Times New Roman"/>
          <w:sz w:val="24"/>
          <w:szCs w:val="24"/>
          <w:lang w:eastAsia="ru-RU"/>
        </w:rPr>
        <w:t>НАЧАЛЬНАЯ ШКОЛА-ДЕТСКИЙ САД «ЧЕЛОВЕЧЕК»</w:t>
      </w:r>
    </w:p>
    <w:tbl>
      <w:tblPr>
        <w:tblpPr w:leftFromText="180" w:rightFromText="180" w:vertAnchor="text" w:horzAnchor="margin" w:tblpY="39"/>
        <w:tblW w:w="0" w:type="auto"/>
        <w:tblLook w:val="01E0" w:firstRow="1" w:lastRow="1" w:firstColumn="1" w:lastColumn="1" w:noHBand="0" w:noVBand="0"/>
      </w:tblPr>
      <w:tblGrid>
        <w:gridCol w:w="4779"/>
        <w:gridCol w:w="4746"/>
      </w:tblGrid>
      <w:tr w:rsidR="00303D56" w:rsidRPr="00303D56" w14:paraId="66ECEB2D" w14:textId="77777777" w:rsidTr="005251A4">
        <w:trPr>
          <w:trHeight w:val="238"/>
        </w:trPr>
        <w:tc>
          <w:tcPr>
            <w:tcW w:w="4779" w:type="dxa"/>
            <w:shd w:val="clear" w:color="auto" w:fill="auto"/>
          </w:tcPr>
          <w:p w14:paraId="579A2D3D" w14:textId="77777777" w:rsidR="00303D56" w:rsidRPr="00303D56" w:rsidRDefault="00303D56" w:rsidP="00303D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shd w:val="clear" w:color="auto" w:fill="auto"/>
          </w:tcPr>
          <w:p w14:paraId="50C66A68" w14:textId="77777777" w:rsidR="00303D56" w:rsidRPr="00303D56" w:rsidRDefault="00303D56" w:rsidP="00303D56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A06FD8F" w14:textId="77777777" w:rsidR="00303D56" w:rsidRPr="00303D56" w:rsidRDefault="00303D56" w:rsidP="00303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9"/>
        <w:tblW w:w="0" w:type="auto"/>
        <w:tblLook w:val="01E0" w:firstRow="1" w:lastRow="1" w:firstColumn="1" w:lastColumn="1" w:noHBand="0" w:noVBand="0"/>
      </w:tblPr>
      <w:tblGrid>
        <w:gridCol w:w="4802"/>
        <w:gridCol w:w="4768"/>
      </w:tblGrid>
      <w:tr w:rsidR="00303D56" w:rsidRPr="00303D56" w14:paraId="3D8A5AB5" w14:textId="77777777" w:rsidTr="005251A4">
        <w:tc>
          <w:tcPr>
            <w:tcW w:w="4802" w:type="dxa"/>
            <w:shd w:val="clear" w:color="auto" w:fill="auto"/>
          </w:tcPr>
          <w:p w14:paraId="238051A5" w14:textId="580B36BB" w:rsidR="00EB33D2" w:rsidRPr="00303D56" w:rsidRDefault="00EB33D2" w:rsidP="00EB33D2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65494792"/>
            <w:r w:rsidRPr="00EB33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14:paraId="0CC8F1A6" w14:textId="77777777" w:rsidR="00EB33D2" w:rsidRPr="00303D56" w:rsidRDefault="00EB33D2" w:rsidP="00EB33D2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 педагогов</w:t>
            </w:r>
          </w:p>
          <w:p w14:paraId="13EB2474" w14:textId="77777777" w:rsidR="00EB33D2" w:rsidRPr="00303D56" w:rsidRDefault="00EB33D2" w:rsidP="00EB33D2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3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ЧОУ для детей дошкольного и младшего школьного возраста начальная школа-детский сад «Человечек»</w:t>
            </w:r>
          </w:p>
          <w:p w14:paraId="3EE243FE" w14:textId="77777777" w:rsidR="00EB33D2" w:rsidRPr="00303D56" w:rsidRDefault="00EB33D2" w:rsidP="00EB33D2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957368D" w14:textId="77777777" w:rsidR="00EB33D2" w:rsidRPr="00303D56" w:rsidRDefault="00EB33D2" w:rsidP="00EB33D2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____________Громова С.П.</w:t>
            </w:r>
          </w:p>
          <w:p w14:paraId="71D47970" w14:textId="77777777" w:rsidR="00EB33D2" w:rsidRPr="00303D56" w:rsidRDefault="00EB33D2" w:rsidP="00EB33D2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 _3___ </w:t>
            </w:r>
          </w:p>
          <w:p w14:paraId="7F43C30E" w14:textId="77777777" w:rsidR="00EB33D2" w:rsidRPr="00303D56" w:rsidRDefault="00EB33D2" w:rsidP="00EB33D2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  «_16_» _мая______2018г</w:t>
            </w:r>
          </w:p>
          <w:p w14:paraId="1FED235D" w14:textId="77777777" w:rsidR="00303D56" w:rsidRPr="00303D56" w:rsidRDefault="00303D56" w:rsidP="00EB33D2">
            <w:pPr>
              <w:suppressAutoHyphens/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8" w:type="dxa"/>
            <w:shd w:val="clear" w:color="auto" w:fill="auto"/>
          </w:tcPr>
          <w:p w14:paraId="677262F3" w14:textId="77777777" w:rsidR="00303D56" w:rsidRPr="00303D56" w:rsidRDefault="00303D56" w:rsidP="00303D56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14:paraId="2A4AFF03" w14:textId="77777777" w:rsidR="00303D56" w:rsidRPr="00303D56" w:rsidRDefault="00303D56" w:rsidP="00303D56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14:paraId="1A25DDCD" w14:textId="77777777" w:rsidR="00303D56" w:rsidRPr="00303D56" w:rsidRDefault="00303D56" w:rsidP="00303D56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3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ЧОУ для детей дошкольного и младшего школьного возраста начальная школа-детский сад «Человечек»</w:t>
            </w:r>
          </w:p>
          <w:p w14:paraId="39BAAE6E" w14:textId="77777777" w:rsidR="00303D56" w:rsidRPr="00303D56" w:rsidRDefault="00303D56" w:rsidP="00303D56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9C28B33" w14:textId="77777777" w:rsidR="00303D56" w:rsidRPr="00303D56" w:rsidRDefault="00303D56" w:rsidP="00303D56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   Фомина Л.П.</w:t>
            </w:r>
          </w:p>
          <w:p w14:paraId="47630A2E" w14:textId="77777777" w:rsidR="00303D56" w:rsidRPr="00303D56" w:rsidRDefault="00303D56" w:rsidP="00303D56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Bookman Old Style" w:hAnsi="Bookman Old Style" w:cs="Arial"/>
                <w:b/>
                <w:sz w:val="28"/>
                <w:szCs w:val="28"/>
                <w:lang w:eastAsia="ru-RU"/>
              </w:rPr>
            </w:pPr>
            <w:r w:rsidRPr="00303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Приказ №_18__  от «_16_»  _мая__2018г</w:t>
            </w:r>
          </w:p>
        </w:tc>
      </w:tr>
      <w:tr w:rsidR="00303D56" w:rsidRPr="00303D56" w14:paraId="6E58DD29" w14:textId="77777777" w:rsidTr="005251A4">
        <w:tc>
          <w:tcPr>
            <w:tcW w:w="4802" w:type="dxa"/>
            <w:shd w:val="clear" w:color="auto" w:fill="auto"/>
          </w:tcPr>
          <w:p w14:paraId="7FC69CFA" w14:textId="77777777" w:rsidR="00303D56" w:rsidRPr="00303D56" w:rsidRDefault="00303D56" w:rsidP="00303D56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0F5C0D" w14:textId="77777777" w:rsidR="00303D56" w:rsidRPr="00303D56" w:rsidRDefault="00303D56" w:rsidP="00303D56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14B46CD" w14:textId="77777777" w:rsidR="00303D56" w:rsidRPr="00303D56" w:rsidRDefault="00303D56" w:rsidP="00303D56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shd w:val="clear" w:color="auto" w:fill="auto"/>
          </w:tcPr>
          <w:p w14:paraId="2FE7E56A" w14:textId="77777777" w:rsidR="00303D56" w:rsidRPr="00303D56" w:rsidRDefault="00303D56" w:rsidP="00303D5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0"/>
    </w:tbl>
    <w:p w14:paraId="3D971457" w14:textId="67CC88F2" w:rsidR="00526D8D" w:rsidRDefault="00526D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AE8C93" w14:textId="3F53A304" w:rsidR="00303D56" w:rsidRDefault="00303D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A1B277" w14:textId="044822D3" w:rsidR="00303D56" w:rsidRDefault="00303D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6CB6D7" w14:textId="77777777" w:rsidR="00303D56" w:rsidRDefault="00303D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4FE803" w14:textId="77777777" w:rsidR="00303D56" w:rsidRPr="00303D56" w:rsidRDefault="00303D56" w:rsidP="00303D56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D56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14:paraId="38CF68E9" w14:textId="77777777" w:rsidR="00303D56" w:rsidRDefault="00303D56" w:rsidP="00303D56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D56">
        <w:rPr>
          <w:rFonts w:ascii="Times New Roman" w:hAnsi="Times New Roman" w:cs="Times New Roman"/>
          <w:b/>
          <w:sz w:val="36"/>
          <w:szCs w:val="36"/>
        </w:rPr>
        <w:t>О СИСТЕМЕ ОЦЕНИВАНИЯ, ФОРМАХ</w:t>
      </w:r>
    </w:p>
    <w:p w14:paraId="2F849FB8" w14:textId="773EA1BB" w:rsidR="00303D56" w:rsidRPr="00303D56" w:rsidRDefault="00303D56" w:rsidP="00303D56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D56">
        <w:rPr>
          <w:rFonts w:ascii="Times New Roman" w:hAnsi="Times New Roman" w:cs="Times New Roman"/>
          <w:b/>
          <w:sz w:val="36"/>
          <w:szCs w:val="36"/>
        </w:rPr>
        <w:t xml:space="preserve"> И ПОРЯДЕ ПРОВЕДЕНИЯ</w:t>
      </w:r>
    </w:p>
    <w:p w14:paraId="666E747E" w14:textId="77777777" w:rsidR="00303D56" w:rsidRDefault="00303D56" w:rsidP="00303D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D56">
        <w:rPr>
          <w:rFonts w:ascii="Times New Roman" w:hAnsi="Times New Roman" w:cs="Times New Roman"/>
          <w:b/>
          <w:sz w:val="36"/>
          <w:szCs w:val="36"/>
        </w:rPr>
        <w:t xml:space="preserve">ПРОМЕЖУТОЧНОЙ АТТЕСТАЦИИ </w:t>
      </w:r>
    </w:p>
    <w:p w14:paraId="0DF02D83" w14:textId="69616E85" w:rsidR="00303D56" w:rsidRPr="00303D56" w:rsidRDefault="00303D56" w:rsidP="00303D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D56">
        <w:rPr>
          <w:rFonts w:ascii="Times New Roman" w:hAnsi="Times New Roman" w:cs="Times New Roman"/>
          <w:b/>
          <w:sz w:val="36"/>
          <w:szCs w:val="36"/>
        </w:rPr>
        <w:t>ОБУЧАЮЩИХСЯ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303D56">
        <w:rPr>
          <w:rFonts w:ascii="Times New Roman" w:hAnsi="Times New Roman" w:cs="Times New Roman"/>
          <w:b/>
          <w:sz w:val="36"/>
          <w:szCs w:val="36"/>
        </w:rPr>
        <w:t>1-4 КЛАССОВ</w:t>
      </w:r>
    </w:p>
    <w:p w14:paraId="62B6CC23" w14:textId="77777777" w:rsidR="00303D56" w:rsidRDefault="00303D56" w:rsidP="00303D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520EC1FF" w14:textId="1B353173" w:rsidR="00303D56" w:rsidRDefault="00303D56" w:rsidP="00303D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ПОЛОЖЕНИЕ</w:t>
      </w:r>
    </w:p>
    <w:p w14:paraId="26C02619" w14:textId="77777777" w:rsidR="00526D8D" w:rsidRDefault="009A19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СИСТЕМЕ ОЦЕНИВАНИЯ, ФОРМАХ И ПОРЯДКЕ ПРОВЕДЕНИЯ </w:t>
      </w:r>
    </w:p>
    <w:p w14:paraId="34825CF5" w14:textId="77777777" w:rsidR="00526D8D" w:rsidRDefault="009A19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ПРОМЕЖУТОЧНОЙ АТТЕСТАЦИИ ОБУЧАЮЩИХСЯ 1-4 КЛАССОВ</w:t>
      </w:r>
    </w:p>
    <w:p w14:paraId="0834EE9C" w14:textId="77777777" w:rsidR="00526D8D" w:rsidRDefault="009A1942" w:rsidP="00303D5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14:paraId="71B294B6" w14:textId="3C1DC2E9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 Законом  РФ «Об образовании в Российской Федерации» от 29.12.2012г № 273-ФЗ , п. 43 Типового Положения об общеобразовательном учреждении, ФГОС НОО, СанПиН 2.4.2.2821-10, Уставом Частного </w:t>
      </w:r>
      <w:r w:rsidR="008247DA">
        <w:rPr>
          <w:rFonts w:ascii="Times New Roman" w:hAnsi="Times New Roman" w:cs="Times New Roman"/>
          <w:sz w:val="26"/>
          <w:szCs w:val="26"/>
        </w:rPr>
        <w:t>обще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для детей дошкольного и младшего школьного возраста начальная школа-детский сад «ЧЕЛОВЕЧЕК»» (далее –  ЧОУ «Человечек») и регламентирует содержание и порядок промежуточной аттестации обучающихся, их перевод по итогам года в следующий класс. </w:t>
      </w:r>
    </w:p>
    <w:p w14:paraId="6AFFF33D" w14:textId="77777777" w:rsidR="00526D8D" w:rsidRDefault="009A1942" w:rsidP="00303D56">
      <w:pPr>
        <w:pStyle w:val="a8"/>
        <w:spacing w:before="0" w:after="0"/>
        <w:ind w:firstLine="709"/>
        <w:jc w:val="both"/>
      </w:pPr>
      <w:r>
        <w:rPr>
          <w:color w:val="000000"/>
          <w:sz w:val="26"/>
          <w:szCs w:val="26"/>
        </w:rPr>
        <w:t>1.2.Положение призвано обеспечить в  школе объективную оценку знаний каждого обучающегося в соответствии с требованиями Федерального государственного образовательного стандарта.</w:t>
      </w:r>
    </w:p>
    <w:p w14:paraId="7823655D" w14:textId="77777777" w:rsidR="00526D8D" w:rsidRDefault="009A1942" w:rsidP="00303D56">
      <w:pPr>
        <w:pStyle w:val="a8"/>
        <w:spacing w:before="0" w:after="0"/>
        <w:ind w:firstLine="709"/>
        <w:jc w:val="both"/>
      </w:pPr>
      <w:r>
        <w:rPr>
          <w:color w:val="000000"/>
          <w:sz w:val="26"/>
          <w:szCs w:val="26"/>
        </w:rPr>
        <w:t>1.3. Положение определяет формы, участников, сроки и порядок проведения текущей и промежуточной и итоговой аттестации обучающихся начальных классов.</w:t>
      </w:r>
    </w:p>
    <w:p w14:paraId="00F4AAE2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1.4. Промежуточная и текущая аттестации представляют собой форму внутришкольного контроля  школы.</w:t>
      </w:r>
    </w:p>
    <w:p w14:paraId="454C4A96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Цели промежуточной  аттестации обучающихся:</w:t>
      </w:r>
    </w:p>
    <w:p w14:paraId="1AD635F6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установление фактического уровня теоретических знаний и пониманий (понятий) обучающихся по предметам обязательного компонента учебного плана, их практических умений и навыков, учебных компетентностей; соотнесение этого уровня с требованиями федерального государственного образовательного стандарта;</w:t>
      </w:r>
    </w:p>
    <w:p w14:paraId="26E0D8AA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осуществление контроля (освоения) выполнения учебных программ и учебных планов (рабочих программ); </w:t>
      </w:r>
    </w:p>
    <w:p w14:paraId="1AE4B160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обеспечение социальной защиты обучающихся, соблюдение их прав и свобод в части регламентации учебной (нагрузки) загруженности в соответствии с санитарными правилами и нормами, уважения их личности и человеческого достоинства;</w:t>
      </w:r>
    </w:p>
    <w:p w14:paraId="52756B84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повышение ответственности каждого учителя за результаты труда, за степень освоения обучающимися ФГОС, определенного образовательной программой в рамках учебного года;</w:t>
      </w:r>
    </w:p>
    <w:p w14:paraId="7DAA9744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Промежуточная  аттестация подразделяется на следующие виды: </w:t>
      </w:r>
    </w:p>
    <w:p w14:paraId="147A16A0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текущую - поурочное оценивание результатов учебной деятельности обучающихся;</w:t>
      </w:r>
    </w:p>
    <w:p w14:paraId="2AC2A29C" w14:textId="5CCB2DEC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четвертную – оценивание результатов учебной деятельности обучающихся за четверть (согласно Уставу  ЧОУ «Человечек») промежуточные отметки в баллах выставляются за четверти во 2-4 классах); </w:t>
      </w:r>
    </w:p>
    <w:p w14:paraId="07E51424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годовую – оценивание результатов учебной деятельности обучающихся за год;</w:t>
      </w:r>
    </w:p>
    <w:p w14:paraId="7A4257E8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- итоговую – оценивание результатов учебной деятельности по итогам года и по итогам аттестации в форме контрольных и тестовых работ. </w:t>
      </w:r>
    </w:p>
    <w:p w14:paraId="5E334D46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1.7. Контроль знаний обучающихся осуществляется на основании:</w:t>
      </w:r>
    </w:p>
    <w:p w14:paraId="71286924" w14:textId="77777777" w:rsidR="00526D8D" w:rsidRDefault="009A1942" w:rsidP="00303D5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требований ФГОС;  </w:t>
      </w:r>
    </w:p>
    <w:p w14:paraId="36568DCE" w14:textId="77777777" w:rsidR="00526D8D" w:rsidRDefault="009A1942" w:rsidP="00303D5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системы оценки достижений планируемых результатов освоения ООП НОО;   </w:t>
      </w:r>
    </w:p>
    <w:p w14:paraId="318AD7E7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критериев оценки знаний, умений, навыков обучающихся определенных в учебной программе соответствующего периода обучения; </w:t>
      </w:r>
    </w:p>
    <w:p w14:paraId="36897802" w14:textId="77777777" w:rsidR="00526D8D" w:rsidRDefault="009A1942" w:rsidP="00303D5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настоящего положения.</w:t>
      </w:r>
    </w:p>
    <w:p w14:paraId="52CDBC51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Формы и методы оценки обучающихся по ФГОС</w:t>
      </w:r>
    </w:p>
    <w:p w14:paraId="39BE563A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В соответствии с ФГОС меняется инструментарий – формы и методы оценки. Традиционная оценочно-отметочная шкала («пятибалльная») изменяется по принципу «прибавления» и «уровневого подхода» – решение учеником простой учебной задачи, части задачи оцениваются как безусловный успех, но на элементарном уровне, за которым следует более высокий уровень, к нему ученик может стремиться.</w:t>
      </w:r>
    </w:p>
    <w:p w14:paraId="55FED100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14:paraId="2BA4D65A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Аттестационные материалы на базовом и повышенном уровнях для оценки метапредметных и предметных результатов (письменные контрольные задания, тесты, тематика рефератов, презентаций, перечень тем учебного курса для собеседования, сдача нормативов по физкультуре) и форма проведения промежуточной и итоговой аттестации разрабатываются и определяются администрацией и педагогами кафедры  учителей начальных классов.</w:t>
      </w:r>
    </w:p>
    <w:p w14:paraId="6DBFFD01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Материалы для оценки личностных результатов разрабатываются специалистами социально – психологической службы  школы.</w:t>
      </w:r>
    </w:p>
    <w:p w14:paraId="795A060C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Главным средством накопления информации об образовательных результатах ученика является портфель достижений (портфолио). Официальный классный журнал не отменяется, но итоговая оценка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метапредметных, личностных; учебных и внеучебных), накопленных в портфеле достижений ученика за четыре года обучения в начальной школе.</w:t>
      </w:r>
    </w:p>
    <w:p w14:paraId="0DA6EFC7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«Портфель достижений» - обязательный компонент определения итоговой оценки в Основной образовательной программе, дополняющей ФГОС:</w:t>
      </w:r>
    </w:p>
    <w:p w14:paraId="58494AAE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«Портфель достижений ученика» – это сборник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14:paraId="0EC2E78E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Новые средства,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приобретённого учеником – его личностные, метапредметные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14:paraId="6639ED1A" w14:textId="77777777" w:rsidR="00526D8D" w:rsidRDefault="009A1942" w:rsidP="00303D5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 Оценка личностных результатов</w:t>
      </w:r>
    </w:p>
    <w:p w14:paraId="5749F954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 xml:space="preserve">2.8.1. Личностные результаты выпускников начальной школы на ступени начального образования в полном соответствии с требованиями ФГОС не подлежат итоговой отметке. </w:t>
      </w:r>
    </w:p>
    <w:p w14:paraId="4BEEE129" w14:textId="77777777" w:rsidR="00526D8D" w:rsidRDefault="009A1942" w:rsidP="00303D5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2.8.2. Оценка личностных результатов обучающегося (ценностных ориентаций, интереса, готовности к обучению, мотивации к обучению и, др.) осуществляется в  ходе ежегодных мониторинговых исследований.</w:t>
      </w:r>
    </w:p>
    <w:p w14:paraId="2640ACF9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 xml:space="preserve">2.8.3. Мониторинговые исследования проводятся педагогом-психологом  школы совместно с классным руководителем. </w:t>
      </w:r>
    </w:p>
    <w:p w14:paraId="1A38A673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 xml:space="preserve">2.8.4. Информация, полученная по итогам мониторинговых исследований личностного развития обучающихся, является основанием для принятия управленческих решений при проектировании и реализации программ развития  школы, программ поддержки образовательного процесса. </w:t>
      </w:r>
    </w:p>
    <w:p w14:paraId="0A564307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 xml:space="preserve">2.8.5. Доступ к информации о личностном развитии обучающихся регламентирована. Персональные показатели личностного развития выдаются обучающимся, их родителям (законным представителям), учителям для принятия решений о траектории обучения и её коррекции. </w:t>
      </w:r>
    </w:p>
    <w:p w14:paraId="2A560E54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 xml:space="preserve">2.8.6. При мониторинговых исследованиях персональная информация является конфиденциальной, для анализа используются только агрегированные данные или данные, в которых персональная информация заменена на идентификаторы. </w:t>
      </w:r>
    </w:p>
    <w:p w14:paraId="42707B7D" w14:textId="77777777" w:rsidR="00526D8D" w:rsidRDefault="009A1942" w:rsidP="00303D5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2.8.7. Оценивание сформированности личностных результатов проводится с учётом этических принципов охраны и защиты интересов ребёнка и конфиденциальности в форме, не представляющей угрозы личности, психологической безопасности и эмоциональному статусу обучающегося.</w:t>
      </w:r>
    </w:p>
    <w:p w14:paraId="703E557B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>2.8.8. Оценка индивидуального прогресса личностного развития обучающихся, которым необходима специальная поддержка, проводится в процессе систематического наблюдения за ходом развития психического развития в форме возрастно-психологического консультирования и проводится психологом, имеющим профессиональную подготовку в области возрастной психологии.</w:t>
      </w:r>
    </w:p>
    <w:p w14:paraId="22623F2E" w14:textId="77777777" w:rsidR="00526D8D" w:rsidRDefault="009A1942" w:rsidP="00303D5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2.8.9. Оценка личностного развития обучающихся, которым необходима специальная поддержка, осуществляется только по запросу родителей (законных представителей), учителей, администрации (при согласовании с родителями (законными представителями)).</w:t>
      </w:r>
    </w:p>
    <w:p w14:paraId="2E1E85FA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 xml:space="preserve">2.8.10. Вывод о сформированности внутренней позиции, самооценки, личностной мотивации учебной деятельности, знания моральных норм и морально-этических суждений фиксируется в характеристике обучающегося при переходе из начального звена в среднее звено. </w:t>
      </w:r>
    </w:p>
    <w:p w14:paraId="64069F7C" w14:textId="77777777" w:rsidR="00526D8D" w:rsidRDefault="009A1942" w:rsidP="00303D56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2.9. Оценка метапредметных результатов</w:t>
      </w:r>
    </w:p>
    <w:p w14:paraId="6D2145D0" w14:textId="77777777" w:rsidR="00526D8D" w:rsidRDefault="009A1942" w:rsidP="00303D56">
      <w:pPr>
        <w:pStyle w:val="Default"/>
        <w:ind w:firstLine="709"/>
        <w:jc w:val="both"/>
      </w:pPr>
      <w:r>
        <w:rPr>
          <w:bCs/>
          <w:sz w:val="26"/>
          <w:szCs w:val="26"/>
        </w:rPr>
        <w:tab/>
        <w:t>2.9.1.</w:t>
      </w:r>
      <w:r>
        <w:rPr>
          <w:sz w:val="26"/>
          <w:szCs w:val="26"/>
        </w:rPr>
        <w:t xml:space="preserve"> Объектом оценки метапредметных результатов служит сформированность регулятивных,  коммуникативных и познавательных универсальных действий, т.е. таких умственных действий обучающихся, которые направлены на анализ и управление своей познавательной деятельностью. </w:t>
      </w:r>
    </w:p>
    <w:p w14:paraId="308040BD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 xml:space="preserve">2.9.2. Система внутренней оценки метапредметных результатов включает в себя следующие процедуры: решение задач творческого и поискового характера; проектная деятельность; текущие и итоговые проверочные работы, включающие задания на проверку метапредметных результатов обучения; комплексные работы на межпредметной основе. </w:t>
      </w:r>
    </w:p>
    <w:p w14:paraId="43405605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 xml:space="preserve">2.9.3. Оценка метапредметных результатов осуществляется в ходе проведения проверочных работ по предметам и комплексных работ на межпредметной основе. </w:t>
      </w:r>
    </w:p>
    <w:p w14:paraId="1630E2F9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>2.9.4. Целью комплексной проверочной работы является оценка способности обучающихся работать с информацией, представленной в различном виде (в виде литературных и научно-познавательных текстов, таблиц, диаграмм, графи</w:t>
      </w:r>
      <w:r>
        <w:rPr>
          <w:sz w:val="26"/>
          <w:szCs w:val="26"/>
        </w:rPr>
        <w:lastRenderedPageBreak/>
        <w:t xml:space="preserve">ков и др.) и решать учебные и практические задачи на основе сформированных предметных знаний и умений, а также универсальных учебных действий на межпредметной основе. </w:t>
      </w:r>
    </w:p>
    <w:p w14:paraId="6C80262C" w14:textId="13BEC503" w:rsidR="00526D8D" w:rsidRDefault="009A1942" w:rsidP="00303D5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2.9.5. Мониторинг освоения учебных программ и сформированности регулятивных, познавательных, коммуникативных учебных действий может осуществляться на материалах учебников и рабочих тетрадей УМК «Школа  России</w:t>
      </w:r>
      <w:r w:rsidR="00024240">
        <w:rPr>
          <w:sz w:val="26"/>
          <w:szCs w:val="26"/>
        </w:rPr>
        <w:t>»</w:t>
      </w:r>
    </w:p>
    <w:p w14:paraId="0B455D46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 xml:space="preserve">2.9.6. Педагоги в оценочных листах и листах наблюдений (хранятся в Портфолио) оценивает достижение </w:t>
      </w:r>
      <w:r>
        <w:rPr>
          <w:b/>
          <w:bCs/>
          <w:i/>
          <w:iCs/>
          <w:sz w:val="26"/>
          <w:szCs w:val="26"/>
        </w:rPr>
        <w:t>коммуникативных, регулятивных</w:t>
      </w:r>
      <w:r>
        <w:rPr>
          <w:sz w:val="26"/>
          <w:szCs w:val="26"/>
        </w:rPr>
        <w:t xml:space="preserve">, </w:t>
      </w:r>
      <w:r>
        <w:rPr>
          <w:b/>
          <w:bCs/>
          <w:i/>
          <w:iCs/>
          <w:sz w:val="26"/>
          <w:szCs w:val="26"/>
        </w:rPr>
        <w:t xml:space="preserve">познавательных </w:t>
      </w:r>
      <w:r>
        <w:rPr>
          <w:b/>
          <w:bCs/>
          <w:sz w:val="26"/>
          <w:szCs w:val="26"/>
        </w:rPr>
        <w:t xml:space="preserve">УУД </w:t>
      </w:r>
      <w:r>
        <w:rPr>
          <w:sz w:val="26"/>
          <w:szCs w:val="26"/>
        </w:rPr>
        <w:t xml:space="preserve">(с учетом уровневого подхода) в конце учебного года: оптимальный уровень, допустимый уровень, недопустимый уровень. </w:t>
      </w:r>
    </w:p>
    <w:p w14:paraId="7F18007F" w14:textId="77777777" w:rsidR="00526D8D" w:rsidRDefault="009A1942" w:rsidP="00303D56">
      <w:pPr>
        <w:pStyle w:val="Defaul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2.10. Предметные результаты</w:t>
      </w:r>
    </w:p>
    <w:p w14:paraId="56D7FF92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 xml:space="preserve">2.10.1. Достижение предметных результатов обеспечивается за счет основных компонентов образовательного процесса учебных предметов, представленных в инвариантной части базисного учебного плана. Объектом оценки являются действия, выполняемые обучающимися с предметным содержанием. </w:t>
      </w:r>
    </w:p>
    <w:p w14:paraId="3774728F" w14:textId="77777777" w:rsidR="00526D8D" w:rsidRDefault="009A1942" w:rsidP="00303D5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2.10.2. При оценке предметных результатов в </w:t>
      </w:r>
      <w:r>
        <w:rPr>
          <w:bCs/>
          <w:sz w:val="26"/>
          <w:szCs w:val="26"/>
        </w:rPr>
        <w:t>1-м классе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исключается система балльного (отметочного) оценивания. Недопустимо также использование любой знаковой символики, заменяющей цифровую отметку. («Об организации обучения в первом классе четырехлетней начальной школы» Письмо Минобразования России от 25.09.2000г, № 2021 / 11-13.). </w:t>
      </w:r>
    </w:p>
    <w:p w14:paraId="095BAEB8" w14:textId="77777777" w:rsidR="00526D8D" w:rsidRDefault="009A1942" w:rsidP="00303D5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Cs/>
          <w:sz w:val="26"/>
          <w:szCs w:val="26"/>
        </w:rPr>
        <w:t xml:space="preserve">Во 2-4 классах допускается 5-балльное оценивание по всем предметам: </w:t>
      </w:r>
      <w:r>
        <w:rPr>
          <w:sz w:val="26"/>
          <w:szCs w:val="26"/>
        </w:rPr>
        <w:t xml:space="preserve">«5» - отлично; «4» - хорошо; «3» - удовлетворительно; «2» - неудовлетворительно. </w:t>
      </w:r>
    </w:p>
    <w:p w14:paraId="1D4A895C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 Система оценки результатов ФГОС</w:t>
      </w:r>
    </w:p>
    <w:p w14:paraId="4F8450F5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3.1. Результаты ученика – это действия (умения) по использованию знаний в ходе решения задач (личностных, метапредметных,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</w:t>
      </w:r>
    </w:p>
    <w:p w14:paraId="2222AC3C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3.2. Результаты на уроке оценивает сам ученик по алгоритму самооценки. Учитель имеет право скорректировать оценку и отметку, если докажет, что ученик завысил или занизил их. После уроков за письменные задания оценку и отметку определяет учитель. Ученик имеет право изменить эту оценку и отметку, если докажет, что она завышена или занижена.</w:t>
      </w:r>
    </w:p>
    <w:p w14:paraId="27363C7C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3.3. Оценка ставится за каждую учебную задачу, показывающую овладение конкретным действием (умением).</w:t>
      </w:r>
    </w:p>
    <w:p w14:paraId="66BB2DD9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3.4. В соответствии с требованиями ФГОС в начальной школе вводятся «Листы индивидуальных достижений учащихся». Таблицы составляются из перечня действий (умений), которыми должен и может овладеть ученик.</w:t>
      </w:r>
    </w:p>
    <w:p w14:paraId="35DABEA4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Таблицы индивидуальных достижений выполняются  в бумажном или в электронном варианте: </w:t>
      </w:r>
    </w:p>
    <w:p w14:paraId="23D06722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- таблицы предметных результатов; </w:t>
      </w:r>
    </w:p>
    <w:p w14:paraId="0D1136C1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-таблицы метапредметных результатов: регулятивные универсальные учебные действия, познавательные универсальные учебные действия, коммуникативные универсальные учебные действия;</w:t>
      </w:r>
    </w:p>
    <w:p w14:paraId="686E54D1" w14:textId="3AA8045A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-таблицы личностных не персонифицированных результатов.</w:t>
      </w:r>
    </w:p>
    <w:p w14:paraId="6BB8B36F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Они необходимы для фиксации и хранения информации о динамике развития ученика, которая не может быть отображена в официальном классном журнале.</w:t>
      </w:r>
    </w:p>
    <w:p w14:paraId="27C89D8A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3.5. Отметки заносятся в таблицы результатов: обязательно (минимум):</w:t>
      </w:r>
    </w:p>
    <w:p w14:paraId="5650867B" w14:textId="1280135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- за метапредметные и личностные не персонифицированные диагностические работы (один раз в год – обязательно);</w:t>
      </w:r>
    </w:p>
    <w:p w14:paraId="6A44043B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за предметные контрольные работы (один раз в четверть – обязательно); </w:t>
      </w:r>
    </w:p>
    <w:p w14:paraId="4E634CAF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за любые другие задания (письменные или устные) – от урока к уроку по решению учителя.</w:t>
      </w:r>
    </w:p>
    <w:p w14:paraId="5281BC13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 Стартовая аттестация</w:t>
      </w:r>
    </w:p>
    <w:p w14:paraId="56191153" w14:textId="77777777" w:rsidR="00526D8D" w:rsidRDefault="009A1942" w:rsidP="00303D56">
      <w:pPr>
        <w:pStyle w:val="a8"/>
        <w:spacing w:before="0" w:after="0"/>
        <w:ind w:firstLine="709"/>
        <w:jc w:val="both"/>
      </w:pPr>
      <w:r>
        <w:rPr>
          <w:sz w:val="26"/>
          <w:szCs w:val="26"/>
        </w:rPr>
        <w:t xml:space="preserve">4.1.Стартовая аттестация (входной контроль) проводится с 15 по 30 сентября во 2-4 классах по русскому языку и математике, технике чтения. </w:t>
      </w:r>
    </w:p>
    <w:p w14:paraId="1ABA70A0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Результаты стартовой работы фиксируются учителем в классном журнале и учитывается при выставлении оценки за четверть. Материалы стартовых диагностик включаются в состав   портфолио обучающегося.</w:t>
      </w:r>
    </w:p>
    <w:p w14:paraId="7D7F6AEF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Стартовая (адаптационная) работа проводится в 1-х классах по мере поступления диагностических материалов из Краевого центра оценки качества образования для обследования первоклассников на предмет готовности к обучению в школе. Цель диагностики – понять индивидуальные особенности и ресурсы детей.</w:t>
      </w:r>
    </w:p>
    <w:p w14:paraId="1C36579A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Индивидуальная информация по каждому ученику предоставляется его родителям строго в индивидуальном порядке педагогом начальных классов или педагогом-психологом гимназии.</w:t>
      </w:r>
    </w:p>
    <w:p w14:paraId="6BCB5D53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На основе полученных данных строится профиль адаптации к школе каждого ребенка и каждого класса, планируются индивидуальные программы поддержки обучающихся в их первый школьный год и готовятся рекомендации родителям.</w:t>
      </w:r>
    </w:p>
    <w:p w14:paraId="73C823B3" w14:textId="77777777" w:rsidR="00526D8D" w:rsidRDefault="00526D8D" w:rsidP="00303D5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600E6F41" w14:textId="77777777" w:rsidR="00526D8D" w:rsidRDefault="009A1942" w:rsidP="00303D56">
      <w:pPr>
        <w:spacing w:after="0" w:line="240" w:lineRule="auto"/>
        <w:ind w:firstLine="709"/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. Текущая аттестация обучающихся</w:t>
      </w:r>
    </w:p>
    <w:p w14:paraId="24CEF9BD" w14:textId="77777777" w:rsidR="00526D8D" w:rsidRDefault="009A1942" w:rsidP="00303D56">
      <w:pPr>
        <w:pStyle w:val="a8"/>
        <w:spacing w:before="0" w:after="0"/>
        <w:ind w:firstLine="709"/>
        <w:jc w:val="both"/>
      </w:pPr>
      <w:r>
        <w:rPr>
          <w:sz w:val="26"/>
          <w:szCs w:val="26"/>
        </w:rPr>
        <w:t>5.1. Текущей аттестации подлежат обучающиеся 2-4 классов. Текущий контроль успеваемости обучающихся осуществляется  учителями по пятибалльной системе (минимальный балл – 1; максимальный балл – 5). Учитель, проверяя и оценивая письменные работы (в том числе контрольные), устные ответы обучающихся, приобретенные ими навыки и умения, выставляет отметку в классный журнал и дневник обучающегося. Во 2-4 классе в соответствии с требованиями ФГОС НОО система оценки должна:</w:t>
      </w:r>
    </w:p>
    <w:p w14:paraId="334F9B6E" w14:textId="77777777" w:rsidR="00526D8D" w:rsidRDefault="009A1942" w:rsidP="00303D56">
      <w:pPr>
        <w:pStyle w:val="a8"/>
        <w:spacing w:before="0" w:after="0"/>
        <w:ind w:firstLine="709"/>
        <w:jc w:val="both"/>
      </w:pPr>
      <w:r>
        <w:rPr>
          <w:sz w:val="26"/>
          <w:szCs w:val="26"/>
        </w:rPr>
        <w:tab/>
        <w:t>-  ориентировать на достижение результата духовно-нравственного развития воспитания (личностные результаты), формирование универсальных учебных действий (метапредметные результаты), освоение содержания учебных предметов (предметные результаты);</w:t>
      </w:r>
    </w:p>
    <w:p w14:paraId="100AA7A7" w14:textId="77777777" w:rsidR="00526D8D" w:rsidRDefault="009A1942" w:rsidP="00303D56">
      <w:pPr>
        <w:pStyle w:val="a8"/>
        <w:spacing w:before="0" w:after="0"/>
        <w:ind w:firstLine="709"/>
        <w:jc w:val="both"/>
      </w:pPr>
      <w:r>
        <w:rPr>
          <w:sz w:val="26"/>
          <w:szCs w:val="26"/>
        </w:rPr>
        <w:tab/>
        <w:t>- обеспечивать комплексный подход к оценке всех перечисленных результатов образования (предметных, метапредметных и личностных);</w:t>
      </w:r>
    </w:p>
    <w:p w14:paraId="03CE593C" w14:textId="77777777" w:rsidR="00526D8D" w:rsidRDefault="009A1942" w:rsidP="00303D56">
      <w:pPr>
        <w:pStyle w:val="a8"/>
        <w:spacing w:before="0" w:after="0"/>
        <w:ind w:firstLine="709"/>
        <w:jc w:val="both"/>
      </w:pPr>
      <w:r>
        <w:rPr>
          <w:sz w:val="26"/>
          <w:szCs w:val="26"/>
        </w:rPr>
        <w:tab/>
        <w:t>- обеспечивать возможность регулирования системы образования на основании полученной информации о достижении планируемых результатов.</w:t>
      </w:r>
    </w:p>
    <w:p w14:paraId="1E4202AE" w14:textId="77777777" w:rsidR="00526D8D" w:rsidRDefault="009A1942" w:rsidP="00303D56">
      <w:pPr>
        <w:pStyle w:val="a8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Формы текущей аттестации определяет учитель с учетом контингента обучающихся, содержания учебного материала, используемых им образовательных технологий.</w:t>
      </w:r>
    </w:p>
    <w:p w14:paraId="656D834F" w14:textId="77777777" w:rsidR="00526D8D" w:rsidRDefault="009A1942" w:rsidP="00303D56">
      <w:pPr>
        <w:pStyle w:val="a8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Учитель самостоятельно определяет необходимость перенесения в классный журнал результатов письменных, самостоятельных, фронтальных и групповых работ обучающихся.</w:t>
      </w:r>
    </w:p>
    <w:p w14:paraId="35534D15" w14:textId="77777777" w:rsidR="00526D8D" w:rsidRDefault="009A1942" w:rsidP="00303D56">
      <w:pPr>
        <w:pStyle w:val="a8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Работы учеников контрольного характера должны проводиться в соответствии с календарно-тематическим планированием по предмету, выполняться в специальных тетрадях. Результаты работ контрольного характера, согласно графику </w:t>
      </w:r>
      <w:r>
        <w:rPr>
          <w:sz w:val="26"/>
          <w:szCs w:val="26"/>
        </w:rPr>
        <w:lastRenderedPageBreak/>
        <w:t>контрольных и практических работ,  должны быть отражены в классном журнале: контрольные работы и диктанты – в течение 3-х дней, сочинения – в течение недели.</w:t>
      </w:r>
    </w:p>
    <w:p w14:paraId="57C1013C" w14:textId="77777777" w:rsidR="00526D8D" w:rsidRDefault="009A1942" w:rsidP="00303D56">
      <w:pPr>
        <w:pStyle w:val="a8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 Обучающиеся с ограниченными возможностями здоровья, обучающиеся по индивидуальным учебным планам на дому, аттестуются только по предметам, включенным в данный план.</w:t>
      </w:r>
    </w:p>
    <w:p w14:paraId="22593623" w14:textId="77777777" w:rsidR="00526D8D" w:rsidRDefault="009A1942" w:rsidP="00303D56">
      <w:pPr>
        <w:pStyle w:val="a8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 Обучающиеся, временно находящиеся в санаторно-оздоровительных учреждениях, реабилитационных общеобразовательных учреждениях, на длительном лечении в учреждениях здравоохранения аттестуются на основании результатов обучения в этих учреждениях.</w:t>
      </w:r>
    </w:p>
    <w:p w14:paraId="537EA04D" w14:textId="77777777" w:rsidR="00526D8D" w:rsidRDefault="009A1942" w:rsidP="00303D56">
      <w:pPr>
        <w:pStyle w:val="a8"/>
        <w:spacing w:before="0" w:after="0"/>
        <w:ind w:firstLine="709"/>
        <w:jc w:val="both"/>
      </w:pPr>
      <w:r>
        <w:rPr>
          <w:sz w:val="26"/>
          <w:szCs w:val="26"/>
        </w:rPr>
        <w:t>5.7. Отметка учащихся за четверть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14:paraId="3BD87DAB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5.8. Четвертные и годовые отметки предварительно выставляются за 6 дней до окончания четверти, полугодия, года с последующим ознакомлением обучающихся и их родителей (законных представителей) под подпись, окончательные отметки должны быть выставлены в журнал за  3 дня до окончания четверти, года. </w:t>
      </w:r>
    </w:p>
    <w:p w14:paraId="7B59DED6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5.9. Обучающимся, пропустившим занятия по неуважительной причине в четверти, предоставляется возможность сдачи контрольных или тестовых работ по учебным предметам с соблюдением следующих требований: </w:t>
      </w:r>
    </w:p>
    <w:p w14:paraId="41C6B027" w14:textId="77777777" w:rsidR="00526D8D" w:rsidRDefault="009A1942" w:rsidP="00303D56">
      <w:pPr>
        <w:numPr>
          <w:ilvl w:val="0"/>
          <w:numId w:val="2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классным руководителем совместно с учителями-предметниками составляется график сдачи контрольных работ для данной категории обучающихся с указанием тематики материала в 2-х экземплярах;</w:t>
      </w:r>
    </w:p>
    <w:p w14:paraId="7E609E1B" w14:textId="77777777" w:rsidR="00526D8D" w:rsidRDefault="009A1942" w:rsidP="00303D56">
      <w:pPr>
        <w:numPr>
          <w:ilvl w:val="0"/>
          <w:numId w:val="2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классный руководитель знакомит родителей (законных представителей) не позднее, чем за неделю до конца четверти с данным графиком под подпись с указанием даты ознакомления, 1-й экземпляр оставляет у себя, 2-й передает родителям (законным представителям); </w:t>
      </w:r>
    </w:p>
    <w:p w14:paraId="5B9E7F1F" w14:textId="77777777" w:rsidR="00526D8D" w:rsidRDefault="009A1942" w:rsidP="00303D56">
      <w:pPr>
        <w:numPr>
          <w:ilvl w:val="0"/>
          <w:numId w:val="2"/>
        </w:numPr>
        <w:spacing w:after="0" w:line="240" w:lineRule="auto"/>
        <w:ind w:left="72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количество контрольных или тестовых работ по каждому предмету, а также  методы и формы проведения аттестации для данной категории обучающихся выбираются учителем самостоятельно с учетом программного материала, изученного за пропущенный учебный период; </w:t>
      </w:r>
    </w:p>
    <w:p w14:paraId="6A7FB847" w14:textId="77777777" w:rsidR="00526D8D" w:rsidRDefault="009A1942" w:rsidP="00303D56">
      <w:pPr>
        <w:numPr>
          <w:ilvl w:val="0"/>
          <w:numId w:val="2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отметки, полученные в ходе контроля, выставляются в  ведомость установленного образца и прикладываются в личное дело; </w:t>
      </w:r>
    </w:p>
    <w:p w14:paraId="40CD6AD6" w14:textId="77777777" w:rsidR="00526D8D" w:rsidRDefault="009A1942" w:rsidP="00303D56">
      <w:pPr>
        <w:numPr>
          <w:ilvl w:val="0"/>
          <w:numId w:val="2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контрольная или тестовая работа считается не сданной, если обучающийся не явился без уважительной причины.</w:t>
      </w:r>
    </w:p>
    <w:p w14:paraId="238874ED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5.10. Четвертная отметка выставляется на основе результатов письменных работ, устных ответов учащихся, с учетом их фактических знаний, умений, навыков и выводится как среднее арифметическое всех отметок, выставленных в журнал в течение четверти; округление производится по правилам математики. </w:t>
      </w:r>
    </w:p>
    <w:p w14:paraId="44FA7220" w14:textId="77777777" w:rsidR="00526D8D" w:rsidRDefault="009A1942" w:rsidP="00303D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Годовая отметка по предметам выставляется с учетом четвертных отметок и выводится как среднее арифметическое всех четвертных отметок. </w:t>
      </w:r>
    </w:p>
    <w:p w14:paraId="56F92125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5.11. Ответственность за прохождение учебных программ в период пропусков обучающимися учебных занятий несут родители (законные представители).</w:t>
      </w:r>
    </w:p>
    <w:p w14:paraId="2E797B62" w14:textId="77777777" w:rsidR="00526D8D" w:rsidRDefault="00526D8D" w:rsidP="00303D56">
      <w:pPr>
        <w:pStyle w:val="a8"/>
        <w:spacing w:before="0" w:after="0"/>
        <w:ind w:firstLine="709"/>
        <w:jc w:val="both"/>
        <w:rPr>
          <w:sz w:val="26"/>
          <w:szCs w:val="26"/>
        </w:rPr>
      </w:pPr>
    </w:p>
    <w:p w14:paraId="057F2A82" w14:textId="77777777" w:rsidR="00526D8D" w:rsidRDefault="009A1942" w:rsidP="00303D56">
      <w:pPr>
        <w:pStyle w:val="a8"/>
        <w:spacing w:before="0" w:after="0"/>
        <w:ind w:firstLine="709"/>
        <w:jc w:val="both"/>
      </w:pP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. Промежуточная аттестация, сроки проведения</w:t>
      </w:r>
    </w:p>
    <w:p w14:paraId="7A8E70C6" w14:textId="77777777" w:rsidR="00526D8D" w:rsidRDefault="009A1942" w:rsidP="00303D56">
      <w:pPr>
        <w:pStyle w:val="a8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6.1.С 15 по 25 декабря проводятся полугодовые контрольные работы во 2-4 классах по русскому языку, математике,  технике чтения.</w:t>
      </w:r>
    </w:p>
    <w:p w14:paraId="45895AEF" w14:textId="77777777" w:rsidR="00526D8D" w:rsidRDefault="009A1942" w:rsidP="00303D56">
      <w:pPr>
        <w:pStyle w:val="a8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В 1 классах проводится полугодовая диагностическая работа по обучению грамоте и математике.</w:t>
      </w:r>
    </w:p>
    <w:p w14:paraId="4172582B" w14:textId="77777777" w:rsidR="00526D8D" w:rsidRDefault="009A1942" w:rsidP="00303D56">
      <w:pPr>
        <w:pStyle w:val="a8"/>
        <w:spacing w:before="0" w:after="0"/>
        <w:ind w:firstLine="709"/>
        <w:jc w:val="both"/>
      </w:pPr>
      <w:r>
        <w:rPr>
          <w:sz w:val="26"/>
          <w:szCs w:val="26"/>
        </w:rPr>
        <w:lastRenderedPageBreak/>
        <w:t>6.2. Форму проведения входящей и полугодовой аттестации (диктант, изложение, сочинение, комплексный анализ текста, контрольная работа, тест) определяет учитель,  зам. директора по УВР.</w:t>
      </w:r>
    </w:p>
    <w:p w14:paraId="5AAD3F30" w14:textId="77777777" w:rsidR="00526D8D" w:rsidRDefault="009A1942" w:rsidP="00303D5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Промежуточная аттестация может проводится письменно в виде контрольных работ или тестирования. </w:t>
      </w:r>
    </w:p>
    <w:p w14:paraId="435DFEE9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6.4.  Годовой аттестации подлежат все обучающиеся 1-4 классов.</w:t>
      </w:r>
    </w:p>
    <w:p w14:paraId="08090EC2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6.5. Согласно требованиям ФГОС в 1-4 классах годовая аттестация осуществляется в виде комплексной контрольной работы, на основе тестовых контрольно-измерительных материалов. </w:t>
      </w:r>
    </w:p>
    <w:p w14:paraId="5E87E158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Годовая аттестация включает в себя: 1) проверку навыков чтения в 1-3 классах; 2) комплексную итоговую работу в 1-4 классах.   </w:t>
      </w:r>
    </w:p>
    <w:p w14:paraId="1DDCE801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6.6.  Комплексные контрольные работы, тестовый материал разрабатываются учителями в соответствии с предъявляемыми требованиями и утверждаются на научно-методическом совете, остаются на хранение на предметных кафедрах. </w:t>
      </w:r>
    </w:p>
    <w:p w14:paraId="3EBD2B95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6.7. График проведения аттестации в форме комплексных контрольных работ составляется ежегодно и утверждается директором гимназии.</w:t>
      </w:r>
    </w:p>
    <w:p w14:paraId="7A3DB5F6" w14:textId="10259C8D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6.8. Итоги  аттестации обучающихся в форме комплексных контрольных работ, зачетов количественно оцениваются по 5-балльной системе. Отметки обучающимся выставляются в классных журнал. Итоговая комплексная работа в 1 классах оценивается по без отметочному принципу «справился – не справился».</w:t>
      </w:r>
    </w:p>
    <w:p w14:paraId="2C7A9F78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6.9. Годовая отметка во 2-4 классах складывается из отметок за 1,2,3,4 четверти. </w:t>
      </w:r>
    </w:p>
    <w:p w14:paraId="7744973B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6.10. Отметка обучающегося за учебный год определяется как среднее арифметическое четвертных отметок. В случае если среднее арифметическое четвертных отметок составляет 2,5, 3,5, 4,5 оценивание осуществляется в пользу ученика.</w:t>
      </w:r>
    </w:p>
    <w:p w14:paraId="1D6AAE11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6.11. Предварительные годовые отметки доводятся до сведения обучающихся и их родителей (законных представителей)  за  6 дней  до окончания учебного года, окончательные отметки выставляются в журнал за 3 дня до окончания года</w:t>
      </w:r>
      <w:r>
        <w:rPr>
          <w:rFonts w:ascii="Times New Roman" w:hAnsi="Times New Roman" w:cs="Times New Roman"/>
          <w:color w:val="00FF00"/>
          <w:sz w:val="26"/>
          <w:szCs w:val="26"/>
        </w:rPr>
        <w:t>.</w:t>
      </w:r>
    </w:p>
    <w:p w14:paraId="20A490ED" w14:textId="77777777" w:rsidR="00526D8D" w:rsidRDefault="00526D8D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458AA43" w14:textId="77777777" w:rsidR="00526D8D" w:rsidRDefault="009A1942" w:rsidP="00303D5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b/>
          <w:sz w:val="26"/>
          <w:szCs w:val="26"/>
        </w:rPr>
        <w:t xml:space="preserve">. Итоговая аттестация </w:t>
      </w:r>
    </w:p>
    <w:p w14:paraId="3888C832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Итоговая аттестация за ступень обучения в начальной школе по ФГОС рассматривается как общая характеристика всего приобретённого учеником за период обучения. Она включает личностные, метапредметные и предметные результаты обучения. </w:t>
      </w:r>
    </w:p>
    <w:p w14:paraId="727509AB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Итоговая оценка за период обучения в начальной школе и решение о переводе на следующую ступень обучения принимается как на  основе годовых предметных отметок в журнале, так и на основе других результатов (личностных, метапредметных;  учебных и внеучебных), накопленных за 4 года обучения в начальной школе в «Портфолио достижений ученика».</w:t>
      </w:r>
    </w:p>
    <w:p w14:paraId="0F00C75B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Итоговая оценка за ступень начальной школы включает словесную характеристику достижений ученика на основе трёх показателей:</w:t>
      </w:r>
    </w:p>
    <w:p w14:paraId="2BECA6A2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-комплексная накопленная оценка (вывод из «Портфолио достижений ученика» как совокупность всех образовательных результатов школьника);</w:t>
      </w:r>
    </w:p>
    <w:p w14:paraId="30C14DA6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-результаты итоговых диагностических работ по русскому языку, математике (освоение опорной системы знаний);</w:t>
      </w:r>
    </w:p>
    <w:p w14:paraId="02CCA702" w14:textId="49460E51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-результаты итоговой комплексной работы (учёт уровня метапредметных действий с предметными и над предметными знаниями).</w:t>
      </w:r>
    </w:p>
    <w:p w14:paraId="002FB911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7.4. Педагоги-эксперты на основе показателей, названных в пункте 6.3., формулируют  одну из возможных вывод-оценку результатов по предметам и УУД:</w:t>
      </w:r>
    </w:p>
    <w:p w14:paraId="41DB83A4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b/>
          <w:sz w:val="26"/>
          <w:szCs w:val="26"/>
        </w:rPr>
        <w:t>не овладел опорной системой знаний и необходимыми учебными действиями</w:t>
      </w:r>
      <w:r>
        <w:rPr>
          <w:rFonts w:ascii="Times New Roman" w:hAnsi="Times New Roman" w:cs="Times New Roman"/>
          <w:sz w:val="26"/>
          <w:szCs w:val="26"/>
        </w:rPr>
        <w:t xml:space="preserve">, поскольку правильно выполнил менее 5 заданий необходимого базового уровня в итоговых работах по русскому языку и математике, не зафиксировано достижение планируемых результатов по всем разделам образовательной программы в «Портфолио достижений ученика»;  </w:t>
      </w:r>
    </w:p>
    <w:p w14:paraId="1D55F979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овладел опорной системой знаний и необходимыми учебными действиями</w:t>
      </w:r>
      <w:r>
        <w:rPr>
          <w:rFonts w:ascii="Times New Roman" w:hAnsi="Times New Roman" w:cs="Times New Roman"/>
          <w:sz w:val="26"/>
          <w:szCs w:val="26"/>
        </w:rPr>
        <w:t>, способен использовать их для решения простых стандартных задач, поскольку правильно выполнено не менее 5 заданий необходимого базового  уровня в итоговых работах по русскому языку и математике, достижение планируемых результатов по всем основным разделам образовательной программы как минимум с оценкой  «нормально» в «Портфолио…»;</w:t>
      </w:r>
    </w:p>
    <w:p w14:paraId="06506ACE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-овладел опорной системой знаний на уровне осознанного применения учебных действий</w:t>
      </w:r>
      <w:r>
        <w:rPr>
          <w:rFonts w:ascii="Times New Roman" w:hAnsi="Times New Roman" w:cs="Times New Roman"/>
          <w:sz w:val="26"/>
          <w:szCs w:val="26"/>
        </w:rPr>
        <w:t>, в том числе при решении нестандартных задач, поскольку правильно решено не менее 65% заданий базового уровня, набрано не менее 50% от максимального балла за выполнение заданий повышенного уровня, достижение планируемых результатов НЕ менее, чем по половине разделов образовательной программы с оценкой «хорошо» или «отлично» в «Портфолио достижений ученика».</w:t>
      </w:r>
    </w:p>
    <w:p w14:paraId="561E1E20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 Педагоги-эксперты формулируют вывод-оценку на основании динамики и в пользу ученика.</w:t>
      </w:r>
    </w:p>
    <w:p w14:paraId="5C76A1CB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На основании сформулированной итоговой оценки педагогическим советом гимназии принимается решение о переводе ученика на следующую ступень обучения. Приказом   школы утверждается решение педсовета о переводе обучающихся при этом указывается количественный состав обучающихся.</w:t>
      </w:r>
    </w:p>
    <w:p w14:paraId="4E29BF5D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педагогического совета о переводе выпускника принимается одновременно с рассмотрением и утверждением характеристики выпускника начальной школы, в которой: </w:t>
      </w:r>
    </w:p>
    <w:p w14:paraId="329F2BBA" w14:textId="77777777" w:rsidR="00526D8D" w:rsidRDefault="009A1942" w:rsidP="00303D56">
      <w:pPr>
        <w:pStyle w:val="a9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отмечаются образовательные достижения и положительные качества выпускника; </w:t>
      </w:r>
    </w:p>
    <w:p w14:paraId="1F5D495A" w14:textId="77777777" w:rsidR="00526D8D" w:rsidRDefault="009A1942" w:rsidP="00303D56">
      <w:pPr>
        <w:pStyle w:val="a9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определяются приоритетные задачи и направления личностного развития с учетом как достижений, так и психологических проблем развития ребенка; </w:t>
      </w:r>
    </w:p>
    <w:p w14:paraId="58D3BFCF" w14:textId="77777777" w:rsidR="00526D8D" w:rsidRDefault="009A1942" w:rsidP="00303D56">
      <w:pPr>
        <w:pStyle w:val="a9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14:paraId="4E72584B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7.7.Бланки, работы итоговой аттестации обучающихся анализируются учителем класса и заместителем директора по учебно-воспитательной работе,  результаты заносятся в таблицу «Диагностирование уровня обученности учащихся в учебном году», обнародуются в справках, годовом анализе  и хранятся в лицее в течение календарного года после их выполнения.</w:t>
      </w:r>
    </w:p>
    <w:p w14:paraId="13B204E6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7.8. В личную карту обучающегося вносятся отметки по всем предметам учебного плана, в неё также вносятся записи учащимся, изучавшим факультативные курсы на первой ступени обучения. </w:t>
      </w:r>
    </w:p>
    <w:p w14:paraId="2F72A241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7.9. «Портфолио достижений ученика» передаётся классному руководителю на второй ступени обучения.</w:t>
      </w:r>
    </w:p>
    <w:p w14:paraId="5BC76204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7.10. Итоговые отметки по предметам и решение педагогического совета о переводе в следующий класс на вторую ступень обучения классные руководители доводят до сведения родителей (законных представителей). В случае неудовлетворительных результатов учебного года классный руководитель информирует в трёхдневный срок родителей  (законных представителей) обучающегося под подпись с указанием даты их ознакомления. Сообщение хранится в личной карте обучающегося.</w:t>
      </w:r>
    </w:p>
    <w:p w14:paraId="0B081B75" w14:textId="3BC6AFB4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7.11. В случае несогласия родителей (законных представителей) обучающегося с выставленной итоговой отметкой за ступень обучения она может быть пересмотрена. Родители (законные представители) подают письменное заявление на имя директора гимназии, его приказом создаётся конфликтная комиссия из педагогов-экспертов, которая в форме экзамена, собеседования в присутствии родителей (законных представителей) определяет соответствие выставленной итоговой отметки за ступень фактическому уровню знаний. Решение комиссии оформляется протоколом и является окончательным. Протокол хранится в личной карте обучающегося.</w:t>
      </w:r>
    </w:p>
    <w:p w14:paraId="504F65A1" w14:textId="77777777" w:rsidR="00303D56" w:rsidRDefault="00303D56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120F7A" w14:textId="77777777" w:rsidR="00526D8D" w:rsidRDefault="00526D8D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E88919" w14:textId="77777777" w:rsidR="00526D8D" w:rsidRDefault="009A1942" w:rsidP="00303D56">
      <w:pPr>
        <w:spacing w:after="0" w:line="240" w:lineRule="auto"/>
        <w:ind w:firstLine="709"/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b/>
          <w:sz w:val="26"/>
          <w:szCs w:val="26"/>
        </w:rPr>
        <w:t>. Перевод обучающихся</w:t>
      </w:r>
    </w:p>
    <w:p w14:paraId="3FE04C63" w14:textId="1D0C4963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8.1. Обучающиеся 2-4 классов, освоившие содержание учебных программ за учебный год, решением Педагогического совета ЧОУ «Человечек» переводятся в следующий класс. Все обучающиеся 1-х классов переводятся во 2-й класс.</w:t>
      </w:r>
    </w:p>
    <w:p w14:paraId="1ADF56AC" w14:textId="1644BE66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8.2. Обучающиеся на ступенях начального общего образования, имеющие по итогам учебного года академическую задолженность по одному предмету, переводятся Педагогическим советом школы в следующий класс условно по письменному заявлению родителей (законных представителей) с обязательством ликвидации задолженности в течение следующего учебного года.  ЧОУ «Человечек» создает условия обучающимся для ликвидации задолженности.</w:t>
      </w:r>
    </w:p>
    <w:p w14:paraId="050CBCC2" w14:textId="66491735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Учитель в конце каждого месяца учебного года сдает информацию администрации  ЧОУ «Человечек» о результатах ликвидации неуспевающим обучающимся академической задолженности.</w:t>
      </w:r>
    </w:p>
    <w:p w14:paraId="54B221C3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8.3. Обучающиеся на ступенях начального общего образования, имеющие академическую задолженность по двум и более предметам по итогам учебного года или условно переведенные в следующий класс и не ликвидирующие задолженность по одному предмету, по усмотрению родителей (законных представителей) оставляются на повторное обучение или продолжают образование в иных формах. </w:t>
      </w:r>
    </w:p>
    <w:p w14:paraId="50C61406" w14:textId="77777777" w:rsidR="00526D8D" w:rsidRDefault="00526D8D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FB1061" w14:textId="77777777" w:rsidR="00526D8D" w:rsidRDefault="009A1942" w:rsidP="00303D56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b/>
          <w:bCs/>
          <w:sz w:val="26"/>
          <w:szCs w:val="26"/>
        </w:rPr>
        <w:t>. Права обучающихся</w:t>
      </w:r>
    </w:p>
    <w:p w14:paraId="0FB05027" w14:textId="77777777" w:rsidR="00526D8D" w:rsidRDefault="009A1942" w:rsidP="00303D56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9.1. Обучающиеся имеют право на:</w:t>
      </w:r>
    </w:p>
    <w:p w14:paraId="79FFA5C1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9.1.1. повторную промежуточную аттестацию в форме комплексных контрольных работ, тестов во 2-4 классах по учебному предмету при получении неудовлетворительной отметки или неявки по уважительной причине; </w:t>
      </w:r>
    </w:p>
    <w:p w14:paraId="5F86E927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9.1.2. подачу в установленном порядке апелляции о несогласия с выставленной отметкой по итогам аттестации. </w:t>
      </w:r>
    </w:p>
    <w:p w14:paraId="55AB69BD" w14:textId="77777777" w:rsidR="00526D8D" w:rsidRDefault="00526D8D" w:rsidP="00303D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045912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>
        <w:rPr>
          <w:rFonts w:ascii="Times New Roman" w:hAnsi="Times New Roman" w:cs="Times New Roman"/>
          <w:b/>
          <w:sz w:val="26"/>
          <w:szCs w:val="26"/>
        </w:rPr>
        <w:t>. Права и обязанности родителей (законных представителей)</w:t>
      </w:r>
    </w:p>
    <w:p w14:paraId="3DD9C01C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10.1. Родители (законные представители) обучающихся имеют право:</w:t>
      </w:r>
    </w:p>
    <w:p w14:paraId="65ABD154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10.1.1. ознакомиться с Положением о промежуточной аттестации. </w:t>
      </w:r>
    </w:p>
    <w:p w14:paraId="0B8A7795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10.1.2. ознакомиться с перечнем предметов, вынесенных на промежуточную аттестацию в форме экзаменов и зачетов, сроках проведения аттестации, утвержденных решением Педагогического совета;</w:t>
      </w:r>
    </w:p>
    <w:p w14:paraId="5A1A5077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10.1.3. самостоятельно принимать решение об участии в промежуточной аттестации в форме комплексных контрольных работ или тестов обучающихся 2-4 классов при условии:</w:t>
      </w:r>
    </w:p>
    <w:p w14:paraId="3E8DCE0E" w14:textId="77777777" w:rsidR="00526D8D" w:rsidRDefault="009A1942" w:rsidP="00303D5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 обучения ребенка индивидуально на дому;</w:t>
      </w:r>
    </w:p>
    <w:p w14:paraId="6126CD58" w14:textId="77777777" w:rsidR="00526D8D" w:rsidRDefault="009A1942" w:rsidP="00303D56">
      <w:pPr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заболевания обучающегося в период проведения промежуточной аттестации  на основании справки из медицинского учреждения.</w:t>
      </w:r>
    </w:p>
    <w:p w14:paraId="28A09624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10.2. Родители (законные представители) обучающихся обязаны:</w:t>
      </w:r>
    </w:p>
    <w:p w14:paraId="33ACAF82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10.2.1. создавать условия и обеспечивать получение детьми общего образования;</w:t>
      </w:r>
    </w:p>
    <w:p w14:paraId="48C69781" w14:textId="25F479A1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10.2.2. не позднее, чем за две недели до начала промежуточной аттестации проинформировать администрацию  школы в случае, если ребенок будет направлен на санаторное лечение в сроки проведения промежуточной аттестации.</w:t>
      </w:r>
    </w:p>
    <w:sectPr w:rsidR="00526D8D" w:rsidSect="00303D56">
      <w:pgSz w:w="11906" w:h="16838"/>
      <w:pgMar w:top="1418" w:right="70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2DF9"/>
    <w:multiLevelType w:val="multilevel"/>
    <w:tmpl w:val="CBC24EF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AB6E63"/>
    <w:multiLevelType w:val="multilevel"/>
    <w:tmpl w:val="327C4FD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BD4640"/>
    <w:multiLevelType w:val="multilevel"/>
    <w:tmpl w:val="799E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850CED"/>
    <w:multiLevelType w:val="multilevel"/>
    <w:tmpl w:val="30327276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D8D"/>
    <w:rsid w:val="00024240"/>
    <w:rsid w:val="00303D56"/>
    <w:rsid w:val="00526D8D"/>
    <w:rsid w:val="00597CA4"/>
    <w:rsid w:val="008247DA"/>
    <w:rsid w:val="009A1942"/>
    <w:rsid w:val="00E20A3A"/>
    <w:rsid w:val="00E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0BFB"/>
  <w15:docId w15:val="{4D7CC686-BD07-472F-8808-5EB5893F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 w:line="240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6"/>
      <w:szCs w:val="26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sz w:val="26"/>
      <w:szCs w:val="26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InternetLink">
    <w:name w:val="Internet Link"/>
    <w:basedOn w:val="a0"/>
    <w:rPr>
      <w:rFonts w:ascii="Times New Roman" w:hAnsi="Times New Roman" w:cs="Times New Roman"/>
      <w:color w:val="0000FF"/>
      <w:u w:val="single"/>
    </w:rPr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a0"/>
    <w:qFormat/>
    <w:rPr>
      <w:b/>
      <w:bCs/>
    </w:rPr>
  </w:style>
  <w:style w:type="character" w:customStyle="1" w:styleId="10">
    <w:name w:val="Заголовок 1 Знак"/>
    <w:basedOn w:val="a0"/>
    <w:qFormat/>
    <w:rPr>
      <w:rFonts w:ascii="Cambria" w:hAnsi="Cambria" w:cs="Cambria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next w:val="a"/>
    <w:qFormat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Обычный (веб)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9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4154</Words>
  <Characters>23678</Characters>
  <Application>Microsoft Office Word</Application>
  <DocSecurity>0</DocSecurity>
  <Lines>197</Lines>
  <Paragraphs>55</Paragraphs>
  <ScaleCrop>false</ScaleCrop>
  <Company/>
  <LinksUpToDate>false</LinksUpToDate>
  <CharactersWithSpaces>27777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root</dc:creator>
  <cp:keywords/>
  <dc:description/>
  <cp:lastModifiedBy>Людмила</cp:lastModifiedBy>
  <cp:revision>20</cp:revision>
  <cp:lastPrinted>2021-03-01T13:12:00Z</cp:lastPrinted>
  <dcterms:created xsi:type="dcterms:W3CDTF">2013-06-02T19:19:00Z</dcterms:created>
  <dcterms:modified xsi:type="dcterms:W3CDTF">2021-03-10T12:47:00Z</dcterms:modified>
  <dc:language>en-US</dc:language>
</cp:coreProperties>
</file>