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6E63" w14:textId="333B22E8" w:rsidR="008373E0" w:rsidRDefault="008373E0">
      <w:pPr>
        <w:spacing w:after="160" w:line="259" w:lineRule="auto"/>
      </w:pPr>
      <w:r w:rsidRPr="008373E0">
        <w:rPr>
          <w:noProof/>
        </w:rPr>
        <w:drawing>
          <wp:inline distT="0" distB="0" distL="0" distR="0" wp14:anchorId="7C336BFD" wp14:editId="71EABA83">
            <wp:extent cx="6047740" cy="831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3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B50E192" w14:textId="2ED15325" w:rsidR="007A67A6" w:rsidRDefault="00EE57A3" w:rsidP="00D97568">
      <w:r>
        <w:lastRenderedPageBreak/>
        <w:t xml:space="preserve">                                                                                             </w:t>
      </w:r>
      <w:r w:rsidR="007A67A6">
        <w:t xml:space="preserve">                                                                                       </w:t>
      </w:r>
    </w:p>
    <w:p w14:paraId="672A6659" w14:textId="77777777" w:rsidR="007A67A6" w:rsidRDefault="007A67A6" w:rsidP="007A67A6">
      <w:pPr>
        <w:jc w:val="center"/>
      </w:pPr>
    </w:p>
    <w:p w14:paraId="0A37501D" w14:textId="77777777" w:rsidR="007A67A6" w:rsidRPr="005B7CD2" w:rsidRDefault="007A67A6" w:rsidP="007A67A6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557"/>
      </w:tblGrid>
      <w:tr w:rsidR="007A67A6" w14:paraId="62C0C94B" w14:textId="77777777" w:rsidTr="001823EB">
        <w:tc>
          <w:tcPr>
            <w:tcW w:w="4957" w:type="dxa"/>
            <w:hideMark/>
          </w:tcPr>
          <w:p w14:paraId="7E5CEA0E" w14:textId="77777777" w:rsidR="007A67A6" w:rsidRPr="001823EB" w:rsidRDefault="007A67A6" w:rsidP="002F22D3">
            <w:pPr>
              <w:ind w:firstLine="318"/>
            </w:pPr>
            <w:r w:rsidRPr="001823EB">
              <w:t>СОГЛАСОВАНО</w:t>
            </w:r>
          </w:p>
          <w:p w14:paraId="311DDC11" w14:textId="77777777" w:rsidR="00BB0051" w:rsidRPr="001823EB" w:rsidRDefault="007A67A6" w:rsidP="002F22D3">
            <w:pPr>
              <w:ind w:firstLine="318"/>
            </w:pPr>
            <w:r w:rsidRPr="001823EB">
              <w:t xml:space="preserve">Председатель комиссии </w:t>
            </w:r>
          </w:p>
          <w:p w14:paraId="6F72E887" w14:textId="297570EB" w:rsidR="007A67A6" w:rsidRPr="001823EB" w:rsidRDefault="00BB0051" w:rsidP="002F22D3">
            <w:pPr>
              <w:ind w:firstLine="318"/>
            </w:pPr>
            <w:r w:rsidRPr="001823EB">
              <w:t>ЧОУ для детей дошкольного и младшего школьного возраста начальная школа-детский сад «ЧЕЛОВЕЧЕК»</w:t>
            </w:r>
          </w:p>
          <w:p w14:paraId="32C37631" w14:textId="736F08CE" w:rsidR="007A67A6" w:rsidRPr="001823EB" w:rsidRDefault="00BB0051" w:rsidP="00BB20EF">
            <w:pPr>
              <w:ind w:firstLine="318"/>
            </w:pPr>
            <w:r w:rsidRPr="001823EB">
              <w:t xml:space="preserve">Никандрова С.Н. </w:t>
            </w:r>
            <w:r w:rsidR="007A67A6" w:rsidRPr="001823EB">
              <w:t>_____________</w:t>
            </w:r>
          </w:p>
          <w:p w14:paraId="3965ED0D" w14:textId="729007F9" w:rsidR="007A67A6" w:rsidRPr="001823EB" w:rsidRDefault="007A67A6" w:rsidP="004D3A61">
            <w:pPr>
              <w:ind w:firstLine="318"/>
            </w:pPr>
            <w:r w:rsidRPr="001823EB">
              <w:rPr>
                <w:u w:val="single"/>
              </w:rPr>
              <w:t>«_</w:t>
            </w:r>
            <w:r w:rsidR="001823EB" w:rsidRPr="001823EB">
              <w:rPr>
                <w:u w:val="single"/>
              </w:rPr>
              <w:t>10</w:t>
            </w:r>
            <w:r w:rsidRPr="001823EB">
              <w:rPr>
                <w:u w:val="single"/>
              </w:rPr>
              <w:t>__»</w:t>
            </w:r>
            <w:r w:rsidRPr="001823EB">
              <w:t xml:space="preserve"> __</w:t>
            </w:r>
            <w:r w:rsidR="001823EB" w:rsidRPr="001823EB">
              <w:t>марта</w:t>
            </w:r>
            <w:r w:rsidRPr="001823EB">
              <w:t>_________ 20</w:t>
            </w:r>
            <w:r w:rsidR="00FC1827" w:rsidRPr="001823EB">
              <w:t>2</w:t>
            </w:r>
            <w:r w:rsidR="004D3A61" w:rsidRPr="001823EB">
              <w:t>1</w:t>
            </w:r>
            <w:r w:rsidR="001823EB" w:rsidRPr="001823EB">
              <w:t>г</w:t>
            </w:r>
            <w:r w:rsidRPr="001823EB">
              <w:t xml:space="preserve"> </w:t>
            </w:r>
          </w:p>
        </w:tc>
        <w:tc>
          <w:tcPr>
            <w:tcW w:w="4557" w:type="dxa"/>
            <w:hideMark/>
          </w:tcPr>
          <w:p w14:paraId="0064AE9C" w14:textId="77777777" w:rsidR="007A67A6" w:rsidRPr="001823EB" w:rsidRDefault="007A67A6" w:rsidP="00BB20EF">
            <w:r w:rsidRPr="001823EB">
              <w:rPr>
                <w:sz w:val="28"/>
                <w:szCs w:val="28"/>
              </w:rPr>
              <w:t>УТВЕРЖДАЮ</w:t>
            </w:r>
            <w:r w:rsidRPr="001823EB">
              <w:t xml:space="preserve"> </w:t>
            </w:r>
          </w:p>
          <w:p w14:paraId="3871B585" w14:textId="08FF25F9" w:rsidR="007A67A6" w:rsidRDefault="00BB0051" w:rsidP="00BB20EF">
            <w:r w:rsidRPr="001823EB">
              <w:t>Директор ЧОУ для детей дошкольного и младшего школьного возраста начальная школа-детский сад «ЧЕЛОВЕЧЕК»</w:t>
            </w:r>
          </w:p>
          <w:p w14:paraId="3F607EAC" w14:textId="020C35B7" w:rsidR="001823EB" w:rsidRPr="001823EB" w:rsidRDefault="001823EB" w:rsidP="00BB20EF">
            <w:proofErr w:type="gramStart"/>
            <w:r>
              <w:t>Директор  _</w:t>
            </w:r>
            <w:proofErr w:type="gramEnd"/>
            <w:r>
              <w:t>________</w:t>
            </w:r>
            <w:r w:rsidR="00025A5C">
              <w:t>__</w:t>
            </w:r>
            <w:r>
              <w:t>___</w:t>
            </w:r>
            <w:r w:rsidR="00025A5C">
              <w:t>Фомина Л.П.</w:t>
            </w:r>
          </w:p>
          <w:p w14:paraId="55CCCE9C" w14:textId="3DDEB43B" w:rsidR="007A67A6" w:rsidRPr="001823EB" w:rsidRDefault="001823EB" w:rsidP="00BB20EF">
            <w:r>
              <w:t>Приказ №</w:t>
            </w:r>
            <w:r w:rsidR="005B7CD2">
              <w:t xml:space="preserve"> 9</w:t>
            </w:r>
          </w:p>
          <w:p w14:paraId="1B37927D" w14:textId="54C447B1" w:rsidR="007A67A6" w:rsidRPr="001823EB" w:rsidRDefault="007A67A6" w:rsidP="004D3A61">
            <w:r w:rsidRPr="001823EB">
              <w:t>«_</w:t>
            </w:r>
            <w:r w:rsidR="001823EB" w:rsidRPr="001823EB">
              <w:t>10</w:t>
            </w:r>
            <w:r w:rsidRPr="001823EB">
              <w:t xml:space="preserve">__» </w:t>
            </w:r>
            <w:r w:rsidR="003024DC" w:rsidRPr="001823EB">
              <w:t>__</w:t>
            </w:r>
            <w:r w:rsidR="001823EB" w:rsidRPr="001823EB">
              <w:t>марта</w:t>
            </w:r>
            <w:r w:rsidR="003024DC" w:rsidRPr="001823EB">
              <w:t>_________ 20</w:t>
            </w:r>
            <w:r w:rsidR="00FC1827" w:rsidRPr="001823EB">
              <w:t>2</w:t>
            </w:r>
            <w:r w:rsidR="004D3A61" w:rsidRPr="001823EB">
              <w:t>1</w:t>
            </w:r>
            <w:r w:rsidR="001823EB" w:rsidRPr="001823EB">
              <w:t>г</w:t>
            </w:r>
          </w:p>
          <w:p w14:paraId="6FDBD750" w14:textId="77E805E8" w:rsidR="001823EB" w:rsidRPr="001823EB" w:rsidRDefault="001823EB" w:rsidP="004D3A61"/>
        </w:tc>
      </w:tr>
    </w:tbl>
    <w:p w14:paraId="5DAB6C7B" w14:textId="77777777" w:rsidR="007A67A6" w:rsidRDefault="007A67A6" w:rsidP="007A67A6">
      <w:pPr>
        <w:jc w:val="center"/>
        <w:rPr>
          <w:b/>
        </w:rPr>
      </w:pPr>
    </w:p>
    <w:p w14:paraId="02EB378F" w14:textId="77777777" w:rsidR="007A67A6" w:rsidRDefault="007A67A6" w:rsidP="007A67A6">
      <w:pPr>
        <w:jc w:val="center"/>
        <w:rPr>
          <w:b/>
        </w:rPr>
      </w:pPr>
    </w:p>
    <w:p w14:paraId="2637D35D" w14:textId="77777777" w:rsidR="00BB0051" w:rsidRDefault="00BB0051" w:rsidP="007A67A6">
      <w:pPr>
        <w:jc w:val="center"/>
        <w:rPr>
          <w:b/>
        </w:rPr>
      </w:pPr>
    </w:p>
    <w:p w14:paraId="43310BD0" w14:textId="77777777" w:rsidR="00BB0051" w:rsidRDefault="00BB0051" w:rsidP="007A67A6">
      <w:pPr>
        <w:jc w:val="center"/>
        <w:rPr>
          <w:b/>
        </w:rPr>
      </w:pPr>
    </w:p>
    <w:p w14:paraId="01A0BFEE" w14:textId="11429A95" w:rsidR="007A67A6" w:rsidRPr="00F8771E" w:rsidRDefault="007A67A6" w:rsidP="007A67A6">
      <w:pPr>
        <w:jc w:val="center"/>
        <w:rPr>
          <w:b/>
        </w:rPr>
      </w:pPr>
      <w:r w:rsidRPr="00F8771E">
        <w:rPr>
          <w:b/>
        </w:rPr>
        <w:t>ПАСПОРТ</w:t>
      </w:r>
    </w:p>
    <w:p w14:paraId="6A05A809" w14:textId="77777777" w:rsidR="007A67A6" w:rsidRPr="00F8771E" w:rsidRDefault="007A67A6" w:rsidP="007A67A6">
      <w:pPr>
        <w:jc w:val="center"/>
        <w:rPr>
          <w:b/>
        </w:rPr>
      </w:pPr>
    </w:p>
    <w:p w14:paraId="2C3FE85D" w14:textId="77777777" w:rsidR="007A67A6" w:rsidRDefault="007A67A6" w:rsidP="007A67A6">
      <w:pPr>
        <w:jc w:val="center"/>
        <w:rPr>
          <w:b/>
        </w:rPr>
      </w:pPr>
      <w:r w:rsidRPr="00F8771E">
        <w:rPr>
          <w:b/>
        </w:rPr>
        <w:t xml:space="preserve">доступности </w:t>
      </w:r>
      <w:r>
        <w:rPr>
          <w:b/>
        </w:rPr>
        <w:t xml:space="preserve">для инвалидов и других маломобильных групп </w:t>
      </w:r>
      <w:r w:rsidRPr="00673619">
        <w:rPr>
          <w:b/>
        </w:rPr>
        <w:t xml:space="preserve">населения </w:t>
      </w:r>
    </w:p>
    <w:p w14:paraId="50A088E8" w14:textId="77777777" w:rsidR="007A67A6" w:rsidRPr="007A67A6" w:rsidRDefault="007A67A6" w:rsidP="00C861B2">
      <w:pPr>
        <w:jc w:val="center"/>
        <w:rPr>
          <w:b/>
        </w:rPr>
      </w:pPr>
      <w:r>
        <w:rPr>
          <w:b/>
        </w:rPr>
        <w:t>объекта социальной инфраструктуры</w:t>
      </w:r>
    </w:p>
    <w:p w14:paraId="26158C87" w14:textId="77777777" w:rsidR="007A67A6" w:rsidRDefault="007A67A6" w:rsidP="00D97568">
      <w:pPr>
        <w:jc w:val="center"/>
        <w:rPr>
          <w:b/>
        </w:rPr>
      </w:pPr>
      <w:r w:rsidRPr="006D0E70">
        <w:rPr>
          <w:b/>
        </w:rPr>
        <w:t>№</w:t>
      </w:r>
      <w:r w:rsidR="00282020" w:rsidRPr="006D0E70">
        <w:rPr>
          <w:b/>
        </w:rPr>
        <w:t xml:space="preserve"> </w:t>
      </w:r>
      <w:r w:rsidR="00D97568">
        <w:rPr>
          <w:b/>
        </w:rPr>
        <w:t>3635</w:t>
      </w:r>
    </w:p>
    <w:p w14:paraId="5A39BBE3" w14:textId="77777777" w:rsidR="000B654A" w:rsidRDefault="000B654A" w:rsidP="007A67A6">
      <w:pPr>
        <w:rPr>
          <w:b/>
        </w:rPr>
      </w:pPr>
    </w:p>
    <w:p w14:paraId="54A8C405" w14:textId="77777777" w:rsidR="007A67A6" w:rsidRPr="00910540" w:rsidRDefault="007A67A6" w:rsidP="007A67A6">
      <w:pPr>
        <w:numPr>
          <w:ilvl w:val="0"/>
          <w:numId w:val="1"/>
        </w:numPr>
        <w:jc w:val="center"/>
        <w:rPr>
          <w:b/>
        </w:rPr>
      </w:pPr>
      <w:r w:rsidRPr="00910540">
        <w:rPr>
          <w:b/>
        </w:rPr>
        <w:t>Общие сведения об объекте социальной инфраструктуры (далее - объект)</w:t>
      </w:r>
    </w:p>
    <w:p w14:paraId="3812B654" w14:textId="77777777" w:rsidR="007A67A6" w:rsidRPr="00E979B1" w:rsidRDefault="007A67A6" w:rsidP="006E7DCE">
      <w:pPr>
        <w:ind w:left="142"/>
        <w:jc w:val="both"/>
        <w:rPr>
          <w:u w:val="single"/>
        </w:rPr>
      </w:pPr>
      <w:r w:rsidRPr="003C0AAB">
        <w:t>1.</w:t>
      </w:r>
      <w:proofErr w:type="gramStart"/>
      <w:r w:rsidRPr="003C0AAB">
        <w:t>1.Наименование</w:t>
      </w:r>
      <w:proofErr w:type="gramEnd"/>
      <w:r>
        <w:t xml:space="preserve"> </w:t>
      </w:r>
      <w:r w:rsidRPr="003C0AAB">
        <w:t>объекта:</w:t>
      </w:r>
      <w:r>
        <w:t xml:space="preserve"> </w:t>
      </w:r>
      <w:r w:rsidR="00D97568">
        <w:rPr>
          <w:u w:val="single"/>
        </w:rPr>
        <w:t>ЧОУ начальная школа- детский сад «ЧЕЛОВЕЧЕК»</w:t>
      </w:r>
      <w:r w:rsidR="006E7DCE" w:rsidRPr="00E979B1">
        <w:rPr>
          <w:u w:val="single"/>
        </w:rPr>
        <w:t xml:space="preserve"> </w:t>
      </w:r>
    </w:p>
    <w:p w14:paraId="2862FF68" w14:textId="625B166B" w:rsidR="007A67A6" w:rsidRPr="007A67A6" w:rsidRDefault="007A67A6" w:rsidP="000C0D29">
      <w:pPr>
        <w:ind w:left="142"/>
        <w:jc w:val="both"/>
        <w:rPr>
          <w:u w:val="single"/>
        </w:rPr>
      </w:pPr>
      <w:r w:rsidRPr="00F8771E">
        <w:t>1.</w:t>
      </w:r>
      <w:proofErr w:type="gramStart"/>
      <w:r w:rsidRPr="00F8771E">
        <w:t>2.Адрес</w:t>
      </w:r>
      <w:proofErr w:type="gramEnd"/>
      <w:r w:rsidRPr="00F8771E">
        <w:t xml:space="preserve"> объекта</w:t>
      </w:r>
      <w:r>
        <w:t>:</w:t>
      </w:r>
      <w:r w:rsidRPr="00F8771E">
        <w:t xml:space="preserve"> </w:t>
      </w:r>
      <w:r w:rsidRPr="006D0E70">
        <w:rPr>
          <w:u w:val="single"/>
        </w:rPr>
        <w:t>19</w:t>
      </w:r>
      <w:r w:rsidR="00025A5C">
        <w:rPr>
          <w:u w:val="single"/>
        </w:rPr>
        <w:t>9106</w:t>
      </w:r>
      <w:r w:rsidRPr="006D0E70">
        <w:rPr>
          <w:u w:val="single"/>
        </w:rPr>
        <w:t>,</w:t>
      </w:r>
      <w:r w:rsidR="006D0E70" w:rsidRPr="006D0E70">
        <w:rPr>
          <w:u w:val="single"/>
        </w:rPr>
        <w:t xml:space="preserve"> Санкт-Петербург,</w:t>
      </w:r>
      <w:r w:rsidR="00D97568">
        <w:rPr>
          <w:u w:val="single"/>
        </w:rPr>
        <w:t xml:space="preserve"> 21 линия В.О. дом 16 кор.3, литера Д</w:t>
      </w:r>
    </w:p>
    <w:p w14:paraId="231F053E" w14:textId="77777777" w:rsidR="007A67A6" w:rsidRPr="00F8771E" w:rsidRDefault="007A67A6" w:rsidP="000C0D29">
      <w:pPr>
        <w:ind w:left="142"/>
        <w:jc w:val="both"/>
      </w:pPr>
      <w:r w:rsidRPr="00F8771E">
        <w:t>1.</w:t>
      </w:r>
      <w:proofErr w:type="gramStart"/>
      <w:r w:rsidRPr="00F8771E">
        <w:t>3.Сведения</w:t>
      </w:r>
      <w:proofErr w:type="gramEnd"/>
      <w:r w:rsidRPr="00F8771E">
        <w:t xml:space="preserve"> о размещении объекта:</w:t>
      </w:r>
    </w:p>
    <w:p w14:paraId="5F47CA87" w14:textId="77777777" w:rsidR="007A67A6" w:rsidRPr="00F8771E" w:rsidRDefault="007A67A6" w:rsidP="000C0D29">
      <w:pPr>
        <w:ind w:left="142"/>
        <w:jc w:val="both"/>
      </w:pPr>
      <w:r w:rsidRPr="00F8771E">
        <w:t>-</w:t>
      </w:r>
      <w:r w:rsidRPr="008F3454">
        <w:t xml:space="preserve"> </w:t>
      </w:r>
      <w:r w:rsidR="00D97568">
        <w:rPr>
          <w:u w:val="single"/>
        </w:rPr>
        <w:t>5 этажный жилой дом, ЧОУ располагается на 1 этаже</w:t>
      </w:r>
    </w:p>
    <w:p w14:paraId="0CE7C0B4" w14:textId="77777777" w:rsidR="006D0E70" w:rsidRDefault="007A67A6" w:rsidP="000C0D29">
      <w:pPr>
        <w:ind w:left="142"/>
        <w:jc w:val="both"/>
        <w:rPr>
          <w:u w:val="single"/>
        </w:rPr>
      </w:pPr>
      <w:r w:rsidRPr="00F8771E">
        <w:t>-наличие прилегающего земельного участка</w:t>
      </w:r>
      <w:r>
        <w:t xml:space="preserve">: </w:t>
      </w:r>
      <w:proofErr w:type="gramStart"/>
      <w:r w:rsidR="00A21892" w:rsidRPr="00A21892">
        <w:rPr>
          <w:u w:val="single"/>
        </w:rPr>
        <w:t>нет</w:t>
      </w:r>
      <w:r w:rsidR="00FC1827">
        <w:t xml:space="preserve">  кв.</w:t>
      </w:r>
      <w:proofErr w:type="gramEnd"/>
      <w:r w:rsidR="00FC1827">
        <w:t xml:space="preserve"> м</w:t>
      </w:r>
    </w:p>
    <w:p w14:paraId="001804E3" w14:textId="77777777" w:rsidR="00FC1827" w:rsidRDefault="006D0E70" w:rsidP="000C0D29">
      <w:pPr>
        <w:ind w:left="142"/>
        <w:jc w:val="both"/>
      </w:pPr>
      <w:r w:rsidRPr="000C0D29">
        <w:t>1.</w:t>
      </w:r>
      <w:proofErr w:type="gramStart"/>
      <w:r w:rsidR="007A67A6" w:rsidRPr="000C0D29">
        <w:t>4</w:t>
      </w:r>
      <w:r w:rsidR="007A67A6" w:rsidRPr="00F8771E">
        <w:t>.Год</w:t>
      </w:r>
      <w:proofErr w:type="gramEnd"/>
      <w:r w:rsidR="007A67A6" w:rsidRPr="00F8771E">
        <w:t xml:space="preserve"> постройки здания</w:t>
      </w:r>
      <w:r w:rsidR="007A67A6">
        <w:t xml:space="preserve">: </w:t>
      </w:r>
      <w:r w:rsidRPr="008E0076">
        <w:rPr>
          <w:u w:val="single"/>
        </w:rPr>
        <w:t>1</w:t>
      </w:r>
      <w:r w:rsidR="008E0076" w:rsidRPr="008E0076">
        <w:rPr>
          <w:u w:val="single"/>
        </w:rPr>
        <w:t>9</w:t>
      </w:r>
      <w:r w:rsidR="00242D90">
        <w:rPr>
          <w:u w:val="single"/>
        </w:rPr>
        <w:t>32</w:t>
      </w:r>
      <w:r w:rsidR="007A67A6" w:rsidRPr="00F8771E">
        <w:t>, последнего капитального ремонта</w:t>
      </w:r>
      <w:r w:rsidR="007A67A6">
        <w:t>:</w:t>
      </w:r>
      <w:r w:rsidR="007A67A6" w:rsidRPr="00F8771E">
        <w:t xml:space="preserve"> </w:t>
      </w:r>
      <w:r w:rsidR="00242D90">
        <w:rPr>
          <w:u w:val="single"/>
        </w:rPr>
        <w:t>1991</w:t>
      </w:r>
    </w:p>
    <w:p w14:paraId="1CEB4F0F" w14:textId="77777777" w:rsidR="007A67A6" w:rsidRPr="00FF7AE0" w:rsidRDefault="007A67A6" w:rsidP="000C0D29">
      <w:pPr>
        <w:ind w:left="142"/>
        <w:jc w:val="both"/>
        <w:rPr>
          <w:u w:val="single"/>
        </w:rPr>
      </w:pPr>
      <w:r w:rsidRPr="00E60D36">
        <w:t>1.</w:t>
      </w:r>
      <w:proofErr w:type="gramStart"/>
      <w:r w:rsidRPr="00E60D36">
        <w:t>5</w:t>
      </w:r>
      <w:r>
        <w:t>.</w:t>
      </w:r>
      <w:r w:rsidRPr="00F8771E">
        <w:t>Дата</w:t>
      </w:r>
      <w:proofErr w:type="gramEnd"/>
      <w:r w:rsidRPr="00F8771E">
        <w:t xml:space="preserve"> предстоящего планового капитального ремонта</w:t>
      </w:r>
      <w:r w:rsidRPr="008E0076">
        <w:t xml:space="preserve">: </w:t>
      </w:r>
      <w:r w:rsidR="00784954" w:rsidRPr="00750552">
        <w:rPr>
          <w:u w:val="single"/>
        </w:rPr>
        <w:t>202</w:t>
      </w:r>
      <w:r w:rsidR="00242D90">
        <w:rPr>
          <w:u w:val="single"/>
        </w:rPr>
        <w:t>3</w:t>
      </w:r>
    </w:p>
    <w:p w14:paraId="41C8F396" w14:textId="77777777" w:rsidR="007A67A6" w:rsidRPr="00F8771E" w:rsidRDefault="007A67A6" w:rsidP="000C0D29">
      <w:pPr>
        <w:ind w:left="142"/>
      </w:pPr>
    </w:p>
    <w:p w14:paraId="72A3D3EC" w14:textId="77777777" w:rsidR="004D5068" w:rsidRDefault="004D5068" w:rsidP="000C0D29">
      <w:pPr>
        <w:ind w:left="142"/>
        <w:jc w:val="center"/>
        <w:rPr>
          <w:b/>
        </w:rPr>
      </w:pPr>
    </w:p>
    <w:p w14:paraId="2FCC7EF7" w14:textId="77777777" w:rsidR="007A67A6" w:rsidRPr="00F8771E" w:rsidRDefault="007A67A6" w:rsidP="000C0D29">
      <w:pPr>
        <w:ind w:left="142"/>
        <w:jc w:val="center"/>
        <w:rPr>
          <w:b/>
        </w:rPr>
      </w:pPr>
      <w:r>
        <w:rPr>
          <w:b/>
        </w:rPr>
        <w:t>С</w:t>
      </w:r>
      <w:r w:rsidRPr="00F8771E">
        <w:rPr>
          <w:b/>
        </w:rPr>
        <w:t>ведения об организации, расположенной на объекте</w:t>
      </w:r>
    </w:p>
    <w:p w14:paraId="0D0B940D" w14:textId="77777777" w:rsidR="007A67A6" w:rsidRPr="00F8771E" w:rsidRDefault="007A67A6" w:rsidP="000C0D29">
      <w:pPr>
        <w:ind w:left="142"/>
        <w:jc w:val="center"/>
        <w:rPr>
          <w:b/>
        </w:rPr>
      </w:pPr>
    </w:p>
    <w:p w14:paraId="4ECC355B" w14:textId="77777777" w:rsidR="00E979B1" w:rsidRDefault="007A67A6" w:rsidP="000C0D29">
      <w:pPr>
        <w:ind w:left="142"/>
        <w:jc w:val="both"/>
      </w:pPr>
      <w:r w:rsidRPr="00F8771E">
        <w:t>1.</w:t>
      </w:r>
      <w:proofErr w:type="gramStart"/>
      <w:r w:rsidRPr="00F8771E">
        <w:t>6.Наименование</w:t>
      </w:r>
      <w:proofErr w:type="gramEnd"/>
      <w:r w:rsidRPr="00F8771E">
        <w:t xml:space="preserve"> организации (</w:t>
      </w:r>
      <w:r w:rsidRPr="00F8771E">
        <w:rPr>
          <w:sz w:val="22"/>
          <w:szCs w:val="22"/>
        </w:rPr>
        <w:t>полное юридическое наименование – согласно учредительным документам, краткое наименование)</w:t>
      </w:r>
      <w:r>
        <w:rPr>
          <w:sz w:val="22"/>
          <w:szCs w:val="22"/>
        </w:rPr>
        <w:t>:</w:t>
      </w:r>
      <w:r w:rsidRPr="00F8771E">
        <w:rPr>
          <w:sz w:val="22"/>
          <w:szCs w:val="22"/>
        </w:rPr>
        <w:t xml:space="preserve"> </w:t>
      </w:r>
      <w:r w:rsidR="00D97568">
        <w:rPr>
          <w:u w:val="single"/>
        </w:rPr>
        <w:t>Частное общеобразовательное учреждение для детей дошкольного и младшего возраста начальная школа – детский сад «ЧЕЛОВЕЧЕК»</w:t>
      </w:r>
      <w:r w:rsidR="00784954">
        <w:t xml:space="preserve"> </w:t>
      </w:r>
      <w:r w:rsidR="00784954" w:rsidRPr="00E979B1">
        <w:rPr>
          <w:u w:val="single"/>
        </w:rPr>
        <w:t xml:space="preserve"> </w:t>
      </w:r>
      <w:r w:rsidR="00E979B1" w:rsidRPr="00E979B1">
        <w:rPr>
          <w:u w:val="single"/>
        </w:rPr>
        <w:t xml:space="preserve"> </w:t>
      </w:r>
    </w:p>
    <w:p w14:paraId="2DD492DD" w14:textId="77EC0C77" w:rsidR="000C0D29" w:rsidRPr="008C4426" w:rsidRDefault="007A67A6" w:rsidP="000C0D29">
      <w:pPr>
        <w:ind w:left="142"/>
        <w:jc w:val="both"/>
        <w:rPr>
          <w:rFonts w:eastAsia="MS ??"/>
          <w:u w:val="single"/>
        </w:rPr>
      </w:pPr>
      <w:r w:rsidRPr="00F8771E">
        <w:t>1.</w:t>
      </w:r>
      <w:proofErr w:type="gramStart"/>
      <w:r w:rsidRPr="00F8771E">
        <w:t>7.Юридический</w:t>
      </w:r>
      <w:proofErr w:type="gramEnd"/>
      <w:r w:rsidRPr="00F8771E">
        <w:t xml:space="preserve"> адрес организации</w:t>
      </w:r>
      <w:r>
        <w:t>:</w:t>
      </w:r>
      <w:r w:rsidR="000C0D29">
        <w:t xml:space="preserve"> </w:t>
      </w:r>
      <w:r w:rsidR="00784954" w:rsidRPr="006D0E70">
        <w:rPr>
          <w:u w:val="single"/>
        </w:rPr>
        <w:t>19</w:t>
      </w:r>
      <w:r w:rsidR="00956B2F" w:rsidRPr="00342790">
        <w:rPr>
          <w:u w:val="single"/>
        </w:rPr>
        <w:t>9</w:t>
      </w:r>
      <w:r w:rsidR="00784954">
        <w:rPr>
          <w:u w:val="single"/>
        </w:rPr>
        <w:t>1</w:t>
      </w:r>
      <w:r w:rsidR="00956B2F" w:rsidRPr="00342790">
        <w:rPr>
          <w:u w:val="single"/>
        </w:rPr>
        <w:t>06</w:t>
      </w:r>
      <w:r w:rsidR="00784954" w:rsidRPr="006D0E70">
        <w:rPr>
          <w:u w:val="single"/>
        </w:rPr>
        <w:t>, Санкт-Петербург,</w:t>
      </w:r>
      <w:r w:rsidR="00025A5C">
        <w:rPr>
          <w:u w:val="single"/>
        </w:rPr>
        <w:t>21линия В,О, дом 16,кор.3</w:t>
      </w:r>
      <w:r w:rsidR="00784954" w:rsidRPr="006D0E70">
        <w:rPr>
          <w:u w:val="single"/>
        </w:rPr>
        <w:t xml:space="preserve"> </w:t>
      </w:r>
    </w:p>
    <w:p w14:paraId="0F6943D7" w14:textId="77777777" w:rsidR="007A67A6" w:rsidRPr="00BF62C4" w:rsidRDefault="007A67A6" w:rsidP="000C0D29">
      <w:pPr>
        <w:ind w:left="142"/>
        <w:jc w:val="both"/>
        <w:rPr>
          <w:u w:val="single"/>
        </w:rPr>
      </w:pPr>
      <w:r w:rsidRPr="00F8771E">
        <w:t>1.</w:t>
      </w:r>
      <w:proofErr w:type="gramStart"/>
      <w:r w:rsidRPr="00F8771E">
        <w:t>8.Основания</w:t>
      </w:r>
      <w:proofErr w:type="gramEnd"/>
      <w:r w:rsidRPr="00F8771E">
        <w:t xml:space="preserve"> для пользования объектом </w:t>
      </w:r>
      <w:r w:rsidR="00242D90">
        <w:t>-</w:t>
      </w:r>
      <w:r w:rsidRPr="00F8771E">
        <w:rPr>
          <w:sz w:val="22"/>
          <w:szCs w:val="22"/>
        </w:rPr>
        <w:t xml:space="preserve"> аренд</w:t>
      </w:r>
      <w:r w:rsidR="00242D90">
        <w:rPr>
          <w:sz w:val="22"/>
          <w:szCs w:val="22"/>
        </w:rPr>
        <w:t>а</w:t>
      </w:r>
      <w:r w:rsidRPr="00F45EE4">
        <w:t xml:space="preserve">: </w:t>
      </w:r>
    </w:p>
    <w:p w14:paraId="3CCEE9D7" w14:textId="77777777" w:rsidR="007A67A6" w:rsidRPr="00442C5E" w:rsidRDefault="007A67A6" w:rsidP="000C0D29">
      <w:pPr>
        <w:ind w:left="142"/>
        <w:jc w:val="both"/>
        <w:rPr>
          <w:u w:val="single"/>
        </w:rPr>
      </w:pPr>
      <w:r w:rsidRPr="00F8771E">
        <w:t>1.</w:t>
      </w:r>
      <w:proofErr w:type="gramStart"/>
      <w:r w:rsidRPr="00F8771E">
        <w:t>9.Форма</w:t>
      </w:r>
      <w:proofErr w:type="gramEnd"/>
      <w:r w:rsidRPr="00F8771E">
        <w:t xml:space="preserve"> собственности (</w:t>
      </w:r>
      <w:r w:rsidRPr="00F8771E">
        <w:rPr>
          <w:sz w:val="22"/>
          <w:szCs w:val="22"/>
        </w:rPr>
        <w:t>государственная, негосударственная</w:t>
      </w:r>
      <w:r w:rsidRPr="00F8771E">
        <w:t>)</w:t>
      </w:r>
      <w:r>
        <w:t>:</w:t>
      </w:r>
      <w:r w:rsidRPr="00F8771E">
        <w:t xml:space="preserve"> </w:t>
      </w:r>
      <w:r w:rsidR="00242D90">
        <w:rPr>
          <w:u w:val="single"/>
        </w:rPr>
        <w:t>частная</w:t>
      </w:r>
    </w:p>
    <w:p w14:paraId="3A25864E" w14:textId="77777777" w:rsidR="00242D90" w:rsidRDefault="007A67A6" w:rsidP="00683C03">
      <w:pPr>
        <w:ind w:left="142"/>
        <w:jc w:val="both"/>
        <w:rPr>
          <w:sz w:val="22"/>
          <w:szCs w:val="22"/>
          <w:u w:val="single"/>
        </w:rPr>
      </w:pPr>
      <w:r w:rsidRPr="00F8771E">
        <w:t>1.</w:t>
      </w:r>
      <w:proofErr w:type="gramStart"/>
      <w:r w:rsidRPr="00F8771E">
        <w:t>10.Территориальная</w:t>
      </w:r>
      <w:proofErr w:type="gramEnd"/>
      <w:r w:rsidRPr="00F8771E">
        <w:t xml:space="preserve"> принадлежность</w:t>
      </w:r>
      <w:r>
        <w:t xml:space="preserve"> </w:t>
      </w:r>
      <w:r w:rsidRPr="00F8771E">
        <w:t>(</w:t>
      </w:r>
      <w:r w:rsidRPr="00F8771E">
        <w:rPr>
          <w:sz w:val="22"/>
          <w:szCs w:val="22"/>
        </w:rPr>
        <w:t xml:space="preserve"> муниципальная)</w:t>
      </w:r>
      <w:r>
        <w:rPr>
          <w:sz w:val="22"/>
          <w:szCs w:val="22"/>
        </w:rPr>
        <w:t>:</w:t>
      </w:r>
      <w:r w:rsidRPr="00F8771E">
        <w:rPr>
          <w:sz w:val="22"/>
          <w:szCs w:val="22"/>
        </w:rPr>
        <w:t xml:space="preserve"> </w:t>
      </w:r>
    </w:p>
    <w:p w14:paraId="14BDA841" w14:textId="77777777" w:rsidR="00784954" w:rsidRPr="00784954" w:rsidRDefault="007A67A6" w:rsidP="00683C03">
      <w:pPr>
        <w:ind w:left="142"/>
        <w:jc w:val="both"/>
        <w:rPr>
          <w:u w:val="single"/>
        </w:rPr>
      </w:pPr>
      <w:r w:rsidRPr="002F22D3">
        <w:t>1.</w:t>
      </w:r>
      <w:proofErr w:type="gramStart"/>
      <w:r w:rsidRPr="002F22D3">
        <w:t>11.Наименование</w:t>
      </w:r>
      <w:proofErr w:type="gramEnd"/>
      <w:r w:rsidRPr="002F22D3">
        <w:t xml:space="preserve"> вышестоящей организации: </w:t>
      </w:r>
      <w:r w:rsidR="00242D90">
        <w:rPr>
          <w:u w:val="single"/>
        </w:rPr>
        <w:t>нет</w:t>
      </w:r>
    </w:p>
    <w:p w14:paraId="045DADD4" w14:textId="77777777" w:rsidR="00683C03" w:rsidRPr="008C4426" w:rsidRDefault="007A67A6" w:rsidP="00683C03">
      <w:pPr>
        <w:ind w:left="142"/>
        <w:jc w:val="both"/>
        <w:rPr>
          <w:rFonts w:eastAsia="MS ??"/>
          <w:u w:val="single"/>
        </w:rPr>
      </w:pPr>
      <w:r w:rsidRPr="00F8771E">
        <w:t>1.</w:t>
      </w:r>
      <w:proofErr w:type="gramStart"/>
      <w:r w:rsidRPr="00F8771E">
        <w:t>12.Адрес</w:t>
      </w:r>
      <w:proofErr w:type="gramEnd"/>
      <w:r w:rsidRPr="00F8771E">
        <w:t xml:space="preserve"> вышестоящей организации</w:t>
      </w:r>
      <w:r>
        <w:t>:</w:t>
      </w:r>
      <w:r w:rsidRPr="00F8771E">
        <w:t xml:space="preserve"> </w:t>
      </w:r>
    </w:p>
    <w:p w14:paraId="394CE269" w14:textId="5E9D1475" w:rsidR="007A67A6" w:rsidRPr="00EC550D" w:rsidRDefault="7D918E6E" w:rsidP="7D918E6E">
      <w:pPr>
        <w:ind w:left="142"/>
        <w:jc w:val="both"/>
        <w:rPr>
          <w:strike/>
          <w:u w:val="single"/>
        </w:rPr>
      </w:pPr>
      <w:r>
        <w:t>1.</w:t>
      </w:r>
      <w:proofErr w:type="gramStart"/>
      <w:r>
        <w:t>13.Телефон</w:t>
      </w:r>
      <w:proofErr w:type="gramEnd"/>
      <w:r>
        <w:t xml:space="preserve">, факс, </w:t>
      </w:r>
      <w:r w:rsidRPr="7D918E6E">
        <w:rPr>
          <w:lang w:val="en-US"/>
        </w:rPr>
        <w:t>E</w:t>
      </w:r>
      <w:r>
        <w:t>-</w:t>
      </w:r>
      <w:r w:rsidRPr="7D918E6E">
        <w:rPr>
          <w:lang w:val="en-US"/>
        </w:rPr>
        <w:t>mail</w:t>
      </w:r>
      <w:r>
        <w:t xml:space="preserve"> вышестоящей организации</w:t>
      </w:r>
      <w:r w:rsidRPr="7D918E6E">
        <w:rPr>
          <w:strike/>
        </w:rPr>
        <w:t xml:space="preserve"> </w:t>
      </w:r>
      <w:r w:rsidR="007A67A6">
        <w:br/>
      </w:r>
    </w:p>
    <w:p w14:paraId="0E27B00A" w14:textId="77777777" w:rsidR="00EF4C7B" w:rsidRPr="000B654A" w:rsidRDefault="00EF4C7B" w:rsidP="00683C03">
      <w:pPr>
        <w:ind w:left="1080"/>
        <w:jc w:val="both"/>
        <w:rPr>
          <w:b/>
        </w:rPr>
      </w:pPr>
    </w:p>
    <w:p w14:paraId="3DEEC669" w14:textId="77777777" w:rsidR="00784954" w:rsidRDefault="00784954" w:rsidP="007A67A6">
      <w:pPr>
        <w:ind w:left="1080"/>
        <w:jc w:val="center"/>
        <w:rPr>
          <w:b/>
        </w:rPr>
      </w:pPr>
    </w:p>
    <w:p w14:paraId="7F6C1BE4" w14:textId="77777777" w:rsidR="007A67A6" w:rsidRPr="00F8771E" w:rsidRDefault="007A67A6" w:rsidP="007A67A6">
      <w:pPr>
        <w:ind w:left="1080"/>
        <w:jc w:val="center"/>
        <w:rPr>
          <w:b/>
        </w:rPr>
      </w:pPr>
      <w:r w:rsidRPr="00F8771E">
        <w:rPr>
          <w:b/>
        </w:rPr>
        <w:t xml:space="preserve">2. Характеристика деятельности организации на объекте </w:t>
      </w:r>
    </w:p>
    <w:p w14:paraId="66AFB2FD" w14:textId="77777777" w:rsidR="007A67A6" w:rsidRPr="00F8771E" w:rsidRDefault="007A67A6" w:rsidP="007A67A6">
      <w:pPr>
        <w:ind w:left="1080"/>
        <w:jc w:val="center"/>
        <w:rPr>
          <w:b/>
        </w:rPr>
      </w:pPr>
      <w:r w:rsidRPr="00F8771E">
        <w:rPr>
          <w:b/>
        </w:rPr>
        <w:t>(по обслуживанию населения)</w:t>
      </w:r>
    </w:p>
    <w:p w14:paraId="3656B9AB" w14:textId="77777777" w:rsidR="007A67A6" w:rsidRPr="00F8771E" w:rsidRDefault="007A67A6" w:rsidP="00A85A1C">
      <w:pPr>
        <w:ind w:left="284"/>
        <w:jc w:val="center"/>
        <w:rPr>
          <w:b/>
        </w:rPr>
      </w:pPr>
    </w:p>
    <w:p w14:paraId="1CAEAD75" w14:textId="77777777" w:rsidR="00B704A1" w:rsidRDefault="007A67A6" w:rsidP="00B704A1">
      <w:pPr>
        <w:pStyle w:val="2"/>
        <w:shd w:val="clear" w:color="auto" w:fill="FFFFFF"/>
        <w:spacing w:before="0" w:beforeAutospacing="0" w:after="0" w:afterAutospacing="0"/>
        <w:ind w:left="142"/>
        <w:rPr>
          <w:b w:val="0"/>
          <w:bCs w:val="0"/>
          <w:sz w:val="24"/>
          <w:szCs w:val="24"/>
        </w:rPr>
      </w:pPr>
      <w:r w:rsidRPr="0021681C">
        <w:rPr>
          <w:b w:val="0"/>
          <w:sz w:val="24"/>
          <w:szCs w:val="24"/>
        </w:rPr>
        <w:t>2.</w:t>
      </w:r>
      <w:proofErr w:type="gramStart"/>
      <w:r w:rsidRPr="0021681C">
        <w:rPr>
          <w:b w:val="0"/>
          <w:sz w:val="24"/>
          <w:szCs w:val="24"/>
        </w:rPr>
        <w:t>1.Вид</w:t>
      </w:r>
      <w:proofErr w:type="gramEnd"/>
      <w:r w:rsidRPr="0021681C">
        <w:rPr>
          <w:b w:val="0"/>
          <w:sz w:val="24"/>
          <w:szCs w:val="24"/>
        </w:rPr>
        <w:t xml:space="preserve"> деятельности: </w:t>
      </w:r>
      <w:r w:rsidRPr="0021681C">
        <w:rPr>
          <w:b w:val="0"/>
          <w:sz w:val="24"/>
          <w:szCs w:val="24"/>
          <w:u w:val="single"/>
        </w:rPr>
        <w:t>ОКВЭД</w:t>
      </w:r>
      <w:r w:rsidR="00AA37BF" w:rsidRPr="0021681C">
        <w:rPr>
          <w:b w:val="0"/>
          <w:sz w:val="24"/>
          <w:szCs w:val="24"/>
          <w:u w:val="single"/>
        </w:rPr>
        <w:t xml:space="preserve"> </w:t>
      </w:r>
      <w:r w:rsidR="0017307C">
        <w:rPr>
          <w:b w:val="0"/>
          <w:sz w:val="24"/>
          <w:szCs w:val="24"/>
          <w:u w:val="single"/>
        </w:rPr>
        <w:t>85.12</w:t>
      </w:r>
      <w:r w:rsidR="004C3546" w:rsidRPr="0021681C">
        <w:rPr>
          <w:b w:val="0"/>
          <w:sz w:val="24"/>
          <w:szCs w:val="24"/>
          <w:u w:val="single"/>
        </w:rPr>
        <w:t xml:space="preserve"> </w:t>
      </w:r>
      <w:r w:rsidR="0017307C">
        <w:rPr>
          <w:b w:val="0"/>
          <w:sz w:val="24"/>
          <w:szCs w:val="24"/>
          <w:u w:val="single"/>
        </w:rPr>
        <w:t>–</w:t>
      </w:r>
      <w:r w:rsidR="004A4A3E" w:rsidRPr="0021681C">
        <w:rPr>
          <w:b w:val="0"/>
          <w:sz w:val="24"/>
          <w:szCs w:val="24"/>
          <w:u w:val="single"/>
        </w:rPr>
        <w:t xml:space="preserve"> </w:t>
      </w:r>
      <w:r w:rsidR="0017307C">
        <w:rPr>
          <w:b w:val="0"/>
          <w:color w:val="231F20"/>
          <w:sz w:val="24"/>
          <w:szCs w:val="24"/>
          <w:u w:val="single"/>
        </w:rPr>
        <w:t>образование начальное общее</w:t>
      </w:r>
      <w:r w:rsidR="003A4A19" w:rsidRPr="0021681C">
        <w:rPr>
          <w:b w:val="0"/>
          <w:color w:val="231F20"/>
          <w:sz w:val="24"/>
          <w:szCs w:val="24"/>
          <w:u w:val="single"/>
        </w:rPr>
        <w:br/>
      </w:r>
      <w:r w:rsidR="00B704A1">
        <w:t xml:space="preserve">                          </w:t>
      </w:r>
      <w:r w:rsidR="00B704A1">
        <w:rPr>
          <w:b w:val="0"/>
          <w:bCs w:val="0"/>
          <w:sz w:val="24"/>
          <w:szCs w:val="24"/>
        </w:rPr>
        <w:t>ОКВЭД 85.11- образование дошкольное</w:t>
      </w:r>
    </w:p>
    <w:p w14:paraId="56ABD681" w14:textId="77777777" w:rsidR="00B704A1" w:rsidRPr="00B704A1" w:rsidRDefault="00B704A1" w:rsidP="00B704A1">
      <w:pPr>
        <w:pStyle w:val="2"/>
        <w:shd w:val="clear" w:color="auto" w:fill="FFFFFF"/>
        <w:spacing w:before="0" w:beforeAutospacing="0" w:after="0" w:afterAutospacing="0"/>
        <w:ind w:left="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ОКВЭД 85.41.9- 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о</w:t>
      </w:r>
      <w:r w:rsidRPr="00B704A1">
        <w:rPr>
          <w:rFonts w:eastAsiaTheme="minorHAnsi"/>
          <w:b w:val="0"/>
          <w:bCs w:val="0"/>
          <w:sz w:val="24"/>
          <w:szCs w:val="24"/>
          <w:lang w:eastAsia="en-US"/>
        </w:rPr>
        <w:t>бразование дополнительное детей и взрослых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14:paraId="45FB0818" w14:textId="77777777" w:rsidR="00B704A1" w:rsidRDefault="00B704A1" w:rsidP="00B704A1">
      <w:pPr>
        <w:pStyle w:val="2"/>
        <w:shd w:val="clear" w:color="auto" w:fill="FFFFFF"/>
        <w:spacing w:before="0" w:beforeAutospacing="0" w:after="0" w:afterAutospacing="0"/>
        <w:ind w:left="142"/>
        <w:rPr>
          <w:b w:val="0"/>
          <w:bCs w:val="0"/>
          <w:sz w:val="24"/>
          <w:szCs w:val="24"/>
        </w:rPr>
      </w:pPr>
    </w:p>
    <w:p w14:paraId="7383F393" w14:textId="77777777" w:rsidR="004C3546" w:rsidRDefault="007A67A6" w:rsidP="00487ADE">
      <w:pPr>
        <w:ind w:left="142"/>
        <w:jc w:val="both"/>
      </w:pPr>
      <w:r w:rsidRPr="00AD1E21">
        <w:t>2.</w:t>
      </w:r>
      <w:proofErr w:type="gramStart"/>
      <w:r w:rsidRPr="00AD1E21">
        <w:t>2.Виды</w:t>
      </w:r>
      <w:proofErr w:type="gramEnd"/>
      <w:r w:rsidRPr="00AD1E21">
        <w:t xml:space="preserve"> оказываемых услуг (</w:t>
      </w:r>
      <w:r w:rsidRPr="00AD1E21">
        <w:rPr>
          <w:sz w:val="18"/>
          <w:szCs w:val="18"/>
        </w:rPr>
        <w:t>в соответствии с Уставом или положением об организации)</w:t>
      </w:r>
      <w:r w:rsidRPr="00AD1E21">
        <w:t xml:space="preserve">: </w:t>
      </w:r>
    </w:p>
    <w:p w14:paraId="642027DA" w14:textId="77777777" w:rsidR="00342790" w:rsidRDefault="00342790" w:rsidP="00487ADE">
      <w:pPr>
        <w:ind w:left="142"/>
        <w:jc w:val="both"/>
      </w:pPr>
      <w:r>
        <w:t xml:space="preserve"> </w:t>
      </w:r>
      <w:r w:rsidR="00EF6119">
        <w:t xml:space="preserve">- </w:t>
      </w:r>
      <w:proofErr w:type="gramStart"/>
      <w:r w:rsidR="00EF6119">
        <w:t>воспитание  детей</w:t>
      </w:r>
      <w:proofErr w:type="gramEnd"/>
      <w:r w:rsidR="00EF6119">
        <w:t xml:space="preserve"> с 1.6 месяцев до 7 лет по  программам  дошкольного образования;</w:t>
      </w:r>
    </w:p>
    <w:p w14:paraId="005FA0CF" w14:textId="77777777" w:rsidR="00EF6119" w:rsidRDefault="00EF6119" w:rsidP="00487ADE">
      <w:pPr>
        <w:ind w:left="142"/>
        <w:jc w:val="both"/>
      </w:pPr>
      <w:r>
        <w:lastRenderedPageBreak/>
        <w:t xml:space="preserve"> - обучение детей с 1 по 4 класс </w:t>
      </w:r>
      <w:proofErr w:type="gramStart"/>
      <w:r>
        <w:t>по  общеобразовательным</w:t>
      </w:r>
      <w:proofErr w:type="gramEnd"/>
      <w:r>
        <w:t xml:space="preserve"> программам начальной школы;</w:t>
      </w:r>
    </w:p>
    <w:p w14:paraId="033B3682" w14:textId="77777777" w:rsidR="00EF6119" w:rsidRPr="00AD1E21" w:rsidRDefault="00EF6119" w:rsidP="00487ADE">
      <w:pPr>
        <w:ind w:left="142"/>
        <w:jc w:val="both"/>
      </w:pPr>
      <w:r>
        <w:t xml:space="preserve"> - оказание услуг по программам дополнительного образования</w:t>
      </w:r>
    </w:p>
    <w:p w14:paraId="1CBE14DD" w14:textId="77777777" w:rsidR="007A67A6" w:rsidRPr="00B570FB" w:rsidRDefault="007A67A6" w:rsidP="000C0D29">
      <w:pPr>
        <w:ind w:left="142"/>
        <w:jc w:val="both"/>
        <w:rPr>
          <w:u w:val="single"/>
        </w:rPr>
      </w:pPr>
      <w:r w:rsidRPr="00B570FB">
        <w:t>2.</w:t>
      </w:r>
      <w:proofErr w:type="gramStart"/>
      <w:r w:rsidRPr="00B570FB">
        <w:t>3.Форма</w:t>
      </w:r>
      <w:proofErr w:type="gramEnd"/>
      <w:r w:rsidRPr="00B570FB">
        <w:t xml:space="preserve"> оказания услуг: </w:t>
      </w:r>
      <w:r w:rsidRPr="00B570FB">
        <w:rPr>
          <w:u w:val="single"/>
        </w:rPr>
        <w:t>на объекте</w:t>
      </w:r>
    </w:p>
    <w:p w14:paraId="3FB63CC8" w14:textId="77777777" w:rsidR="00EB7408" w:rsidRPr="00B570FB" w:rsidRDefault="007A67A6" w:rsidP="000C0D29">
      <w:pPr>
        <w:ind w:left="142"/>
        <w:jc w:val="both"/>
        <w:rPr>
          <w:u w:val="single"/>
        </w:rPr>
      </w:pPr>
      <w:r w:rsidRPr="00B570FB">
        <w:t>2.</w:t>
      </w:r>
      <w:proofErr w:type="gramStart"/>
      <w:r w:rsidRPr="00B570FB">
        <w:t>4.Категории</w:t>
      </w:r>
      <w:proofErr w:type="gramEnd"/>
      <w:r w:rsidRPr="00B570FB">
        <w:t xml:space="preserve"> обслуживаемого населения по возрасту (</w:t>
      </w:r>
      <w:r w:rsidRPr="00B570FB">
        <w:rPr>
          <w:sz w:val="22"/>
          <w:szCs w:val="22"/>
        </w:rPr>
        <w:t>дети, взрослые трудоспособного возраста, пожилые, все возрастные категории)</w:t>
      </w:r>
      <w:r w:rsidRPr="00B570FB">
        <w:t xml:space="preserve">: </w:t>
      </w:r>
      <w:r w:rsidR="0063047D" w:rsidRPr="0063047D">
        <w:rPr>
          <w:u w:val="single"/>
        </w:rPr>
        <w:t>дети до 1</w:t>
      </w:r>
      <w:r w:rsidR="00EF6119">
        <w:rPr>
          <w:u w:val="single"/>
        </w:rPr>
        <w:t>0</w:t>
      </w:r>
      <w:r w:rsidR="0063047D" w:rsidRPr="0063047D">
        <w:rPr>
          <w:u w:val="single"/>
        </w:rPr>
        <w:t xml:space="preserve"> лет</w:t>
      </w:r>
    </w:p>
    <w:p w14:paraId="4F29CF06" w14:textId="77777777" w:rsidR="00BB2996" w:rsidRPr="00B570FB" w:rsidRDefault="007A67A6" w:rsidP="000C0D29">
      <w:pPr>
        <w:ind w:left="142"/>
        <w:jc w:val="both"/>
      </w:pPr>
      <w:r w:rsidRPr="00B570FB">
        <w:t>2.</w:t>
      </w:r>
      <w:proofErr w:type="gramStart"/>
      <w:r w:rsidRPr="00B570FB">
        <w:t>5.Категории</w:t>
      </w:r>
      <w:proofErr w:type="gramEnd"/>
      <w:r w:rsidRPr="00B570FB">
        <w:t xml:space="preserve"> обслуживаемых инвалидов </w:t>
      </w:r>
      <w:r w:rsidR="00EF6119">
        <w:t>(</w:t>
      </w:r>
      <w:r w:rsidRPr="00B570FB">
        <w:rPr>
          <w:sz w:val="22"/>
          <w:szCs w:val="22"/>
        </w:rPr>
        <w:t>инвалиды с нарушением опорно-двигательного аппарата, инвалиды с нарушением зрения, инвалиды с нарушением слуха, инвалиды с нарушением умственного развития</w:t>
      </w:r>
      <w:r w:rsidRPr="00B570FB">
        <w:t xml:space="preserve">): </w:t>
      </w:r>
      <w:r w:rsidR="00BB2996" w:rsidRPr="00B570FB">
        <w:rPr>
          <w:u w:val="single"/>
        </w:rPr>
        <w:t>все категории инвалидов</w:t>
      </w:r>
    </w:p>
    <w:p w14:paraId="6A6EAC19" w14:textId="77777777" w:rsidR="007A67A6" w:rsidRPr="0000648A" w:rsidRDefault="007A67A6" w:rsidP="000C0D29">
      <w:pPr>
        <w:ind w:left="142"/>
        <w:jc w:val="both"/>
        <w:rPr>
          <w:u w:val="single"/>
        </w:rPr>
      </w:pPr>
      <w:r w:rsidRPr="00B570FB">
        <w:t>2.</w:t>
      </w:r>
      <w:proofErr w:type="gramStart"/>
      <w:r w:rsidRPr="00B570FB">
        <w:t>6.Плановая</w:t>
      </w:r>
      <w:proofErr w:type="gramEnd"/>
      <w:r w:rsidRPr="00B570FB">
        <w:t xml:space="preserve"> мощность, посещаемость (</w:t>
      </w:r>
      <w:r w:rsidRPr="008D0EF8">
        <w:rPr>
          <w:sz w:val="22"/>
          <w:szCs w:val="22"/>
        </w:rPr>
        <w:t>количество обслуживаемых в день</w:t>
      </w:r>
      <w:r w:rsidRPr="00B570FB">
        <w:t>), пропускная способность:</w:t>
      </w:r>
      <w:r w:rsidR="00BB2996" w:rsidRPr="00B570FB">
        <w:t xml:space="preserve"> </w:t>
      </w:r>
      <w:r w:rsidR="00BB2996" w:rsidRPr="0000648A">
        <w:rPr>
          <w:u w:val="single"/>
        </w:rPr>
        <w:t xml:space="preserve">до </w:t>
      </w:r>
      <w:r w:rsidR="00EF6119">
        <w:rPr>
          <w:u w:val="single"/>
        </w:rPr>
        <w:t>50 человек</w:t>
      </w:r>
    </w:p>
    <w:p w14:paraId="0564F7E3" w14:textId="77777777" w:rsidR="007A67A6" w:rsidRPr="00B570FB" w:rsidRDefault="007A67A6" w:rsidP="000C0D29">
      <w:pPr>
        <w:ind w:left="142"/>
        <w:jc w:val="both"/>
        <w:rPr>
          <w:u w:val="single"/>
        </w:rPr>
      </w:pPr>
      <w:r w:rsidRPr="00B570FB">
        <w:t>2.</w:t>
      </w:r>
      <w:proofErr w:type="gramStart"/>
      <w:r w:rsidRPr="00B570FB">
        <w:t>7.Участие</w:t>
      </w:r>
      <w:proofErr w:type="gramEnd"/>
      <w:r w:rsidRPr="00B570FB">
        <w:t xml:space="preserve"> в ИПР инвалида, ребенка-инвалида (да, нет): </w:t>
      </w:r>
      <w:r w:rsidR="00CB4FDE" w:rsidRPr="00CB4FDE">
        <w:rPr>
          <w:u w:val="single"/>
        </w:rPr>
        <w:t>нет</w:t>
      </w:r>
    </w:p>
    <w:p w14:paraId="53128261" w14:textId="77777777" w:rsidR="00BB2996" w:rsidRPr="00246783" w:rsidRDefault="00BB2996" w:rsidP="000C0D29">
      <w:pPr>
        <w:ind w:left="142"/>
        <w:jc w:val="both"/>
        <w:rPr>
          <w:highlight w:val="yellow"/>
        </w:rPr>
      </w:pPr>
    </w:p>
    <w:p w14:paraId="75BFEC2B" w14:textId="77777777" w:rsidR="007A67A6" w:rsidRPr="00ED2DD6" w:rsidRDefault="007A67A6" w:rsidP="000C0D29">
      <w:pPr>
        <w:ind w:left="142"/>
        <w:jc w:val="center"/>
        <w:rPr>
          <w:b/>
        </w:rPr>
      </w:pPr>
      <w:r w:rsidRPr="00ED2DD6">
        <w:rPr>
          <w:b/>
        </w:rPr>
        <w:t>3. Состояние доступности объекта</w:t>
      </w:r>
    </w:p>
    <w:p w14:paraId="62486C05" w14:textId="77777777" w:rsidR="007A67A6" w:rsidRPr="00246783" w:rsidRDefault="007A67A6" w:rsidP="000C0D29">
      <w:pPr>
        <w:ind w:left="142"/>
        <w:jc w:val="center"/>
        <w:rPr>
          <w:b/>
          <w:highlight w:val="yellow"/>
        </w:rPr>
      </w:pPr>
    </w:p>
    <w:p w14:paraId="19A160DB" w14:textId="77777777" w:rsidR="007A67A6" w:rsidRPr="00ED2DD6" w:rsidRDefault="007A67A6" w:rsidP="000C0D29">
      <w:pPr>
        <w:ind w:left="142"/>
        <w:jc w:val="both"/>
      </w:pPr>
      <w:r w:rsidRPr="00ED2DD6">
        <w:t>3.</w:t>
      </w:r>
      <w:proofErr w:type="gramStart"/>
      <w:r w:rsidRPr="00ED2DD6">
        <w:t>1.Путь</w:t>
      </w:r>
      <w:proofErr w:type="gramEnd"/>
      <w:r w:rsidRPr="00ED2DD6">
        <w:t xml:space="preserve"> к объекту от ближайшей остановки пассажирского транспорта:</w:t>
      </w:r>
    </w:p>
    <w:p w14:paraId="466AACA6" w14:textId="77777777" w:rsidR="007A67A6" w:rsidRPr="00246783" w:rsidRDefault="007A67A6" w:rsidP="000C0D29">
      <w:pPr>
        <w:ind w:left="142"/>
        <w:jc w:val="both"/>
        <w:rPr>
          <w:highlight w:val="yellow"/>
        </w:rPr>
      </w:pPr>
      <w:r w:rsidRPr="00ED2DD6">
        <w:t>3.1.</w:t>
      </w:r>
      <w:proofErr w:type="gramStart"/>
      <w:r w:rsidRPr="00ED2DD6">
        <w:t>1.Расстояние</w:t>
      </w:r>
      <w:proofErr w:type="gramEnd"/>
      <w:r w:rsidRPr="00ED2DD6">
        <w:t xml:space="preserve"> от объекта до остановки транспорта: </w:t>
      </w:r>
      <w:r w:rsidR="00422E4D">
        <w:rPr>
          <w:u w:val="single"/>
        </w:rPr>
        <w:t>200</w:t>
      </w:r>
      <w:r w:rsidRPr="00976985">
        <w:rPr>
          <w:u w:val="single"/>
        </w:rPr>
        <w:t>,</w:t>
      </w:r>
      <w:r w:rsidRPr="00862762">
        <w:rPr>
          <w:u w:val="single"/>
        </w:rPr>
        <w:t>0</w:t>
      </w:r>
      <w:r w:rsidRPr="00862762">
        <w:t xml:space="preserve"> м </w:t>
      </w:r>
    </w:p>
    <w:p w14:paraId="7218C5F0" w14:textId="77777777" w:rsidR="007A67A6" w:rsidRPr="008D5009" w:rsidRDefault="007A67A6" w:rsidP="000C0D29">
      <w:pPr>
        <w:ind w:left="142"/>
        <w:jc w:val="both"/>
        <w:rPr>
          <w:sz w:val="22"/>
          <w:szCs w:val="22"/>
          <w:u w:val="single"/>
        </w:rPr>
      </w:pPr>
      <w:r w:rsidRPr="008D5009">
        <w:t>3.1.</w:t>
      </w:r>
      <w:proofErr w:type="gramStart"/>
      <w:r w:rsidRPr="008D5009">
        <w:t>2.Перекрестки</w:t>
      </w:r>
      <w:proofErr w:type="gramEnd"/>
      <w:r w:rsidRPr="008D5009">
        <w:t xml:space="preserve">, </w:t>
      </w:r>
      <w:r w:rsidRPr="008D5009">
        <w:rPr>
          <w:i/>
          <w:sz w:val="22"/>
          <w:szCs w:val="22"/>
        </w:rPr>
        <w:t>наличие (нерегулируемые; регулируемые, со звуковой сигнализацией, таймером), отсутствие</w:t>
      </w:r>
      <w:r w:rsidRPr="008D5009">
        <w:t xml:space="preserve">: </w:t>
      </w:r>
      <w:r w:rsidR="00DF2A43" w:rsidRPr="00DF2A43">
        <w:rPr>
          <w:u w:val="single"/>
        </w:rPr>
        <w:t>отсутствие</w:t>
      </w:r>
    </w:p>
    <w:p w14:paraId="38546A5B" w14:textId="77777777" w:rsidR="007A67A6" w:rsidRPr="008D5009" w:rsidRDefault="007A67A6" w:rsidP="000C0D29">
      <w:pPr>
        <w:ind w:left="142"/>
        <w:jc w:val="both"/>
        <w:rPr>
          <w:u w:val="single"/>
        </w:rPr>
      </w:pPr>
      <w:r w:rsidRPr="008D5009">
        <w:t>3.1.</w:t>
      </w:r>
      <w:proofErr w:type="gramStart"/>
      <w:r w:rsidRPr="008D5009">
        <w:t>3.Информация</w:t>
      </w:r>
      <w:proofErr w:type="gramEnd"/>
      <w:r w:rsidRPr="008D5009">
        <w:t xml:space="preserve"> на пути следования к объекту, </w:t>
      </w:r>
      <w:r w:rsidRPr="008D5009">
        <w:rPr>
          <w:i/>
          <w:sz w:val="22"/>
          <w:szCs w:val="22"/>
        </w:rPr>
        <w:t>наличие (акустическая, тактильная, визуальная), отсутствие</w:t>
      </w:r>
      <w:r w:rsidRPr="008D5009">
        <w:rPr>
          <w:sz w:val="22"/>
          <w:szCs w:val="22"/>
        </w:rPr>
        <w:t xml:space="preserve">: </w:t>
      </w:r>
      <w:r w:rsidRPr="008D5009">
        <w:rPr>
          <w:u w:val="single"/>
        </w:rPr>
        <w:t>визуальная</w:t>
      </w:r>
    </w:p>
    <w:p w14:paraId="4B4B8674" w14:textId="77777777" w:rsidR="007A67A6" w:rsidRPr="008D5009" w:rsidRDefault="007A67A6" w:rsidP="000C0D29">
      <w:pPr>
        <w:ind w:left="142"/>
        <w:jc w:val="both"/>
        <w:rPr>
          <w:u w:val="single"/>
        </w:rPr>
      </w:pPr>
      <w:r w:rsidRPr="008D5009">
        <w:t>3.1.</w:t>
      </w:r>
      <w:proofErr w:type="gramStart"/>
      <w:r w:rsidRPr="008D5009">
        <w:t>4.Перепады</w:t>
      </w:r>
      <w:proofErr w:type="gramEnd"/>
      <w:r w:rsidRPr="008D5009">
        <w:t xml:space="preserve"> высот на пути (</w:t>
      </w:r>
      <w:r w:rsidRPr="008D5009">
        <w:rPr>
          <w:sz w:val="22"/>
          <w:szCs w:val="22"/>
        </w:rPr>
        <w:t>есть, нет</w:t>
      </w:r>
      <w:r w:rsidRPr="008D5009">
        <w:t xml:space="preserve">): </w:t>
      </w:r>
      <w:r w:rsidRPr="008D5009">
        <w:rPr>
          <w:u w:val="single"/>
        </w:rPr>
        <w:t>нет</w:t>
      </w:r>
    </w:p>
    <w:p w14:paraId="2B6C4308" w14:textId="77777777" w:rsidR="007A67A6" w:rsidRPr="00246783" w:rsidRDefault="007A67A6" w:rsidP="000C0D29">
      <w:pPr>
        <w:ind w:left="142"/>
        <w:jc w:val="both"/>
        <w:rPr>
          <w:highlight w:val="yellow"/>
        </w:rPr>
      </w:pPr>
      <w:r w:rsidRPr="008D5009">
        <w:t>3.1.</w:t>
      </w:r>
      <w:proofErr w:type="gramStart"/>
      <w:r w:rsidRPr="008D5009">
        <w:t>5.Обустройство</w:t>
      </w:r>
      <w:proofErr w:type="gramEnd"/>
      <w:r w:rsidRPr="008D5009">
        <w:t xml:space="preserve"> перепадов высот для инвалидов на креслах-колясках (</w:t>
      </w:r>
      <w:r w:rsidRPr="008D5009">
        <w:rPr>
          <w:sz w:val="22"/>
          <w:szCs w:val="22"/>
        </w:rPr>
        <w:t xml:space="preserve">да, нет): </w:t>
      </w:r>
      <w:r w:rsidRPr="008D5009">
        <w:rPr>
          <w:u w:val="single"/>
        </w:rPr>
        <w:t>нет</w:t>
      </w:r>
    </w:p>
    <w:p w14:paraId="4101652C" w14:textId="77777777" w:rsidR="00CE4A5F" w:rsidRDefault="00CE4A5F" w:rsidP="000C0D29">
      <w:pPr>
        <w:ind w:left="142"/>
        <w:jc w:val="both"/>
      </w:pPr>
    </w:p>
    <w:p w14:paraId="7D236FA6" w14:textId="77777777" w:rsidR="007A67A6" w:rsidRPr="00ED2DD6" w:rsidRDefault="007A67A6" w:rsidP="000C0D29">
      <w:pPr>
        <w:ind w:left="142"/>
        <w:jc w:val="both"/>
      </w:pPr>
      <w:r w:rsidRPr="00ED2DD6">
        <w:t>3.2. Состояние доступности основных структурно-функциональных зон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22"/>
        <w:gridCol w:w="4288"/>
      </w:tblGrid>
      <w:tr w:rsidR="007A67A6" w:rsidRPr="00246783" w14:paraId="113FDFAE" w14:textId="77777777" w:rsidTr="00CE4A5F">
        <w:tc>
          <w:tcPr>
            <w:tcW w:w="567" w:type="dxa"/>
            <w:shd w:val="clear" w:color="auto" w:fill="auto"/>
            <w:vAlign w:val="center"/>
          </w:tcPr>
          <w:p w14:paraId="0F9F350F" w14:textId="77777777" w:rsidR="007A67A6" w:rsidRPr="00ED2DD6" w:rsidRDefault="007A67A6" w:rsidP="00BB20EF">
            <w:pPr>
              <w:jc w:val="center"/>
            </w:pPr>
            <w:r w:rsidRPr="00ED2DD6">
              <w:t>№ п/п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5514DF3" w14:textId="77777777" w:rsidR="007A67A6" w:rsidRPr="00ED2DD6" w:rsidRDefault="007A67A6" w:rsidP="00BB20EF">
            <w:pPr>
              <w:jc w:val="center"/>
            </w:pPr>
            <w:r w:rsidRPr="00ED2DD6">
              <w:t>Основные структурно-функциональные зоны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1F9EFA4A" w14:textId="77777777" w:rsidR="007A67A6" w:rsidRPr="00ED2DD6" w:rsidRDefault="007A67A6" w:rsidP="00BB20EF">
            <w:pPr>
              <w:jc w:val="center"/>
            </w:pPr>
            <w:r w:rsidRPr="00ED2DD6">
              <w:t>Состояние доступности, в том числе для основных категорий инвалидов ˂*˃</w:t>
            </w:r>
          </w:p>
        </w:tc>
      </w:tr>
      <w:tr w:rsidR="007A67A6" w:rsidRPr="00246783" w14:paraId="2B522A1D" w14:textId="77777777" w:rsidTr="00CE4A5F">
        <w:tc>
          <w:tcPr>
            <w:tcW w:w="567" w:type="dxa"/>
            <w:shd w:val="clear" w:color="auto" w:fill="auto"/>
            <w:vAlign w:val="center"/>
          </w:tcPr>
          <w:p w14:paraId="649841BE" w14:textId="77777777" w:rsidR="007A67A6" w:rsidRPr="00ED2DD6" w:rsidRDefault="007A67A6" w:rsidP="00BB20EF">
            <w:pPr>
              <w:jc w:val="center"/>
            </w:pPr>
            <w:r w:rsidRPr="00ED2DD6">
              <w:t>1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042FB18A" w14:textId="77777777" w:rsidR="007A67A6" w:rsidRPr="00ED2DD6" w:rsidRDefault="007A67A6" w:rsidP="00784964">
            <w:r w:rsidRPr="00ED2DD6">
              <w:t xml:space="preserve">Пути движения к объекту </w:t>
            </w:r>
          </w:p>
          <w:p w14:paraId="0D637C70" w14:textId="77777777" w:rsidR="007A67A6" w:rsidRPr="00ED2DD6" w:rsidRDefault="007A67A6" w:rsidP="00784964">
            <w:r w:rsidRPr="00ED2DD6">
              <w:t>(</w:t>
            </w:r>
            <w:r w:rsidRPr="00ED2DD6">
              <w:rPr>
                <w:sz w:val="22"/>
                <w:szCs w:val="22"/>
              </w:rPr>
              <w:t>от остановки транспорта</w:t>
            </w:r>
            <w:r w:rsidRPr="00ED2DD6">
              <w:t>)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2A9A7247" w14:textId="77777777" w:rsidR="007A67A6" w:rsidRPr="000D554F" w:rsidRDefault="000D554F" w:rsidP="004D5068">
            <w:pPr>
              <w:jc w:val="center"/>
            </w:pPr>
            <w:r w:rsidRPr="000D554F">
              <w:t>Д</w:t>
            </w:r>
            <w:r w:rsidR="004D5068">
              <w:t>Ч</w:t>
            </w:r>
            <w:r w:rsidRPr="000D554F">
              <w:t>-</w:t>
            </w:r>
            <w:r w:rsidR="004D5068">
              <w:t>В</w:t>
            </w:r>
          </w:p>
        </w:tc>
      </w:tr>
      <w:tr w:rsidR="007A67A6" w:rsidRPr="00BB0051" w14:paraId="0345D85B" w14:textId="77777777" w:rsidTr="00CE4A5F">
        <w:tc>
          <w:tcPr>
            <w:tcW w:w="567" w:type="dxa"/>
            <w:shd w:val="clear" w:color="auto" w:fill="auto"/>
            <w:vAlign w:val="center"/>
          </w:tcPr>
          <w:p w14:paraId="18F999B5" w14:textId="77777777" w:rsidR="007A67A6" w:rsidRPr="00BB0051" w:rsidRDefault="007A67A6" w:rsidP="00BB0051">
            <w:pPr>
              <w:jc w:val="center"/>
            </w:pPr>
            <w:r w:rsidRPr="00BB0051">
              <w:t>2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0A24EDAE" w14:textId="77777777" w:rsidR="007A67A6" w:rsidRPr="00BB0051" w:rsidRDefault="007A67A6" w:rsidP="00BB0051">
            <w:r w:rsidRPr="00BB0051">
              <w:t>Территория, прилегающая к зданию (участок)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468B4098" w14:textId="77777777" w:rsidR="007A67A6" w:rsidRPr="00BB0051" w:rsidRDefault="00337D5C" w:rsidP="00BB0051">
            <w:pPr>
              <w:jc w:val="center"/>
            </w:pPr>
            <w:r w:rsidRPr="00BB0051">
              <w:t>Участок отсутс</w:t>
            </w:r>
            <w:r w:rsidR="00941A61" w:rsidRPr="00BB0051">
              <w:t>т</w:t>
            </w:r>
            <w:r w:rsidRPr="00BB0051">
              <w:t>вует</w:t>
            </w:r>
          </w:p>
        </w:tc>
      </w:tr>
      <w:tr w:rsidR="007A67A6" w:rsidRPr="00BB0051" w14:paraId="2A636D82" w14:textId="77777777" w:rsidTr="00CE4A5F">
        <w:tc>
          <w:tcPr>
            <w:tcW w:w="567" w:type="dxa"/>
            <w:shd w:val="clear" w:color="auto" w:fill="auto"/>
            <w:vAlign w:val="center"/>
          </w:tcPr>
          <w:p w14:paraId="5FCD5EC4" w14:textId="77777777" w:rsidR="007A67A6" w:rsidRPr="00BB0051" w:rsidRDefault="007A67A6" w:rsidP="00BB0051">
            <w:pPr>
              <w:jc w:val="center"/>
            </w:pPr>
            <w:r w:rsidRPr="00BB0051">
              <w:t>3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067B92AC" w14:textId="77777777" w:rsidR="007A67A6" w:rsidRPr="00BB0051" w:rsidRDefault="007A67A6" w:rsidP="00BB0051">
            <w:r w:rsidRPr="00BB0051">
              <w:t>Вход (входы) в здание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4F5CCE0E" w14:textId="77777777" w:rsidR="007A67A6" w:rsidRPr="00BB0051" w:rsidRDefault="00EA1893" w:rsidP="00BB0051">
            <w:pPr>
              <w:jc w:val="center"/>
            </w:pPr>
            <w:r w:rsidRPr="00BB0051">
              <w:t>Д</w:t>
            </w:r>
            <w:r w:rsidR="00941A61" w:rsidRPr="00BB0051">
              <w:t>Ч</w:t>
            </w:r>
            <w:r w:rsidRPr="00BB0051">
              <w:t>-</w:t>
            </w:r>
            <w:r w:rsidR="004D3A61" w:rsidRPr="00BB0051">
              <w:t>О</w:t>
            </w:r>
            <w:r w:rsidR="004D5068" w:rsidRPr="00BB0051">
              <w:t>ГУ, ДУ-</w:t>
            </w:r>
            <w:r w:rsidR="004D3A61" w:rsidRPr="00BB0051">
              <w:t>К</w:t>
            </w:r>
            <w:r w:rsidR="004D5068" w:rsidRPr="00BB0051">
              <w:t>С</w:t>
            </w:r>
          </w:p>
        </w:tc>
      </w:tr>
      <w:tr w:rsidR="007A67A6" w:rsidRPr="00BB0051" w14:paraId="6E127FD5" w14:textId="77777777" w:rsidTr="00CE4A5F">
        <w:tc>
          <w:tcPr>
            <w:tcW w:w="567" w:type="dxa"/>
            <w:shd w:val="clear" w:color="auto" w:fill="auto"/>
            <w:vAlign w:val="center"/>
          </w:tcPr>
          <w:p w14:paraId="2598DEE6" w14:textId="77777777" w:rsidR="007A67A6" w:rsidRPr="00BB0051" w:rsidRDefault="007A67A6" w:rsidP="00BB0051">
            <w:pPr>
              <w:jc w:val="center"/>
            </w:pPr>
            <w:r w:rsidRPr="00BB0051">
              <w:t>4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D22D845" w14:textId="77777777" w:rsidR="007A67A6" w:rsidRPr="00BB0051" w:rsidRDefault="007A67A6" w:rsidP="00BB0051">
            <w:r w:rsidRPr="00BB0051">
              <w:t xml:space="preserve">Путь (пути) движения внутри здания </w:t>
            </w:r>
            <w:r w:rsidR="00041853" w:rsidRPr="00BB0051">
              <w:br/>
            </w:r>
            <w:r w:rsidRPr="00BB0051">
              <w:t>(в т.</w:t>
            </w:r>
            <w:r w:rsidR="00EA1893" w:rsidRPr="00BB0051">
              <w:t xml:space="preserve"> </w:t>
            </w:r>
            <w:r w:rsidRPr="00BB0051">
              <w:t>ч. путь эвакуации)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69820EED" w14:textId="77777777" w:rsidR="007A67A6" w:rsidRPr="00BB0051" w:rsidRDefault="00941A61" w:rsidP="00BB0051">
            <w:pPr>
              <w:jc w:val="center"/>
            </w:pPr>
            <w:r w:rsidRPr="00BB0051">
              <w:t>ДЧ-ГУ, ДУ-</w:t>
            </w:r>
            <w:r w:rsidR="004D3A61" w:rsidRPr="00BB0051">
              <w:t>О</w:t>
            </w:r>
            <w:r w:rsidRPr="00BB0051">
              <w:t>С, ВНД-К</w:t>
            </w:r>
          </w:p>
        </w:tc>
      </w:tr>
      <w:tr w:rsidR="007A67A6" w:rsidRPr="00BB0051" w14:paraId="1AD458D5" w14:textId="77777777" w:rsidTr="00CE4A5F">
        <w:tc>
          <w:tcPr>
            <w:tcW w:w="567" w:type="dxa"/>
            <w:shd w:val="clear" w:color="auto" w:fill="auto"/>
            <w:vAlign w:val="center"/>
          </w:tcPr>
          <w:p w14:paraId="78941E47" w14:textId="77777777" w:rsidR="007A67A6" w:rsidRPr="00BB0051" w:rsidRDefault="007A67A6" w:rsidP="00BB0051">
            <w:pPr>
              <w:jc w:val="center"/>
            </w:pPr>
            <w:r w:rsidRPr="00BB0051">
              <w:t>5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6BF6317D" w14:textId="77777777" w:rsidR="007A67A6" w:rsidRPr="00BB0051" w:rsidRDefault="007A67A6" w:rsidP="00BB0051">
            <w:r w:rsidRPr="00BB0051">
              <w:t>Зона целевого назначения здания</w:t>
            </w:r>
          </w:p>
          <w:p w14:paraId="06C7D61E" w14:textId="77777777" w:rsidR="007A67A6" w:rsidRPr="00BB0051" w:rsidRDefault="007A67A6" w:rsidP="00BB0051">
            <w:r w:rsidRPr="00BB0051">
              <w:t>(целевого посещения объекта)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461F7D2E" w14:textId="77777777" w:rsidR="007A67A6" w:rsidRPr="00BB0051" w:rsidRDefault="00941A61" w:rsidP="00BB0051">
            <w:pPr>
              <w:jc w:val="center"/>
            </w:pPr>
            <w:r w:rsidRPr="00BB0051">
              <w:t>ДЧ-</w:t>
            </w:r>
            <w:r w:rsidR="004D3A61" w:rsidRPr="00BB0051">
              <w:t>В</w:t>
            </w:r>
          </w:p>
        </w:tc>
      </w:tr>
      <w:tr w:rsidR="007A67A6" w:rsidRPr="00BB0051" w14:paraId="360B5C42" w14:textId="77777777" w:rsidTr="008E0076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29B4EA11" w14:textId="77777777" w:rsidR="007A67A6" w:rsidRPr="00BB0051" w:rsidRDefault="007A67A6" w:rsidP="00BB0051">
            <w:pPr>
              <w:jc w:val="center"/>
            </w:pPr>
            <w:r w:rsidRPr="00BB0051">
              <w:t>6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298907E2" w14:textId="77777777" w:rsidR="007A67A6" w:rsidRPr="00BB0051" w:rsidRDefault="007A67A6" w:rsidP="00BB0051">
            <w:r w:rsidRPr="00BB0051">
              <w:t>Санитарно-гигиенические помещения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7E7E0CCB" w14:textId="77777777" w:rsidR="007A67A6" w:rsidRPr="00BB0051" w:rsidRDefault="0092079D" w:rsidP="00BB0051">
            <w:pPr>
              <w:jc w:val="center"/>
            </w:pPr>
            <w:r w:rsidRPr="00BB0051">
              <w:t>ДЧ</w:t>
            </w:r>
            <w:r w:rsidR="00EA1893" w:rsidRPr="00BB0051">
              <w:t>-</w:t>
            </w:r>
            <w:r w:rsidR="004D5068" w:rsidRPr="00BB0051">
              <w:t xml:space="preserve">СГУ, </w:t>
            </w:r>
            <w:r w:rsidR="0090312D" w:rsidRPr="00BB0051">
              <w:t>ДУ-О, ВНД-К</w:t>
            </w:r>
            <w:r w:rsidRPr="00BB0051">
              <w:t xml:space="preserve"> </w:t>
            </w:r>
          </w:p>
        </w:tc>
      </w:tr>
      <w:tr w:rsidR="007A67A6" w:rsidRPr="00BB0051" w14:paraId="75F1DFB6" w14:textId="77777777" w:rsidTr="00CE4A5F">
        <w:tc>
          <w:tcPr>
            <w:tcW w:w="567" w:type="dxa"/>
            <w:shd w:val="clear" w:color="auto" w:fill="auto"/>
            <w:vAlign w:val="center"/>
          </w:tcPr>
          <w:p w14:paraId="75697EEC" w14:textId="77777777" w:rsidR="007A67A6" w:rsidRPr="00BB0051" w:rsidRDefault="007A67A6" w:rsidP="00BB0051">
            <w:pPr>
              <w:jc w:val="center"/>
            </w:pPr>
            <w:r w:rsidRPr="00BB0051">
              <w:t>7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26E7749A" w14:textId="77777777" w:rsidR="007A67A6" w:rsidRPr="00BB0051" w:rsidRDefault="007A67A6" w:rsidP="00BB0051">
            <w:r w:rsidRPr="00BB0051">
              <w:t xml:space="preserve">Система информации и связи </w:t>
            </w:r>
          </w:p>
          <w:p w14:paraId="1ED412FF" w14:textId="77777777" w:rsidR="007A67A6" w:rsidRPr="00BB0051" w:rsidRDefault="007A67A6" w:rsidP="00BB0051">
            <w:r w:rsidRPr="00BB0051">
              <w:t>(на всех зонах)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692F458E" w14:textId="77777777" w:rsidR="007A67A6" w:rsidRPr="00BB0051" w:rsidRDefault="007A67A6" w:rsidP="00BB0051">
            <w:pPr>
              <w:jc w:val="center"/>
            </w:pPr>
            <w:r w:rsidRPr="00BB0051">
              <w:t>ДУ</w:t>
            </w:r>
          </w:p>
        </w:tc>
      </w:tr>
    </w:tbl>
    <w:p w14:paraId="4B99056E" w14:textId="77777777" w:rsidR="00BB2996" w:rsidRPr="00BB0051" w:rsidRDefault="00BB2996" w:rsidP="00BB0051">
      <w:pPr>
        <w:ind w:left="142"/>
        <w:jc w:val="both"/>
      </w:pPr>
    </w:p>
    <w:p w14:paraId="09042A7C" w14:textId="77777777" w:rsidR="007A67A6" w:rsidRPr="00BB0051" w:rsidRDefault="007A67A6" w:rsidP="00BB0051">
      <w:pPr>
        <w:ind w:left="142"/>
        <w:jc w:val="both"/>
      </w:pPr>
      <w:r w:rsidRPr="00BB0051">
        <w:t xml:space="preserve">˂*˃ - </w:t>
      </w:r>
      <w:r w:rsidRPr="00BB0051">
        <w:rPr>
          <w:sz w:val="22"/>
          <w:szCs w:val="22"/>
        </w:rPr>
        <w:t xml:space="preserve">указывается: </w:t>
      </w:r>
      <w:r w:rsidRPr="00BB0051">
        <w:rPr>
          <w:b/>
          <w:sz w:val="22"/>
          <w:szCs w:val="22"/>
        </w:rPr>
        <w:t>ДП-В</w:t>
      </w:r>
      <w:r w:rsidRPr="00BB0051">
        <w:rPr>
          <w:sz w:val="22"/>
          <w:szCs w:val="22"/>
        </w:rPr>
        <w:t xml:space="preserve"> -  доступно полностью всем; </w:t>
      </w:r>
      <w:r w:rsidRPr="00BB0051">
        <w:rPr>
          <w:b/>
          <w:sz w:val="22"/>
          <w:szCs w:val="22"/>
        </w:rPr>
        <w:t>ДП-И</w:t>
      </w:r>
      <w:r w:rsidRPr="00BB0051">
        <w:rPr>
          <w:sz w:val="22"/>
          <w:szCs w:val="22"/>
        </w:rPr>
        <w:t xml:space="preserve"> (</w:t>
      </w:r>
      <w:r w:rsidRPr="00BB0051">
        <w:rPr>
          <w:b/>
          <w:i/>
          <w:sz w:val="22"/>
          <w:szCs w:val="22"/>
        </w:rPr>
        <w:t>К</w:t>
      </w:r>
      <w:r w:rsidRPr="00BB0051">
        <w:rPr>
          <w:i/>
          <w:sz w:val="22"/>
          <w:szCs w:val="22"/>
        </w:rPr>
        <w:t xml:space="preserve"> - инвалиды, передвигающиеся на кресло-колясках, </w:t>
      </w:r>
      <w:r w:rsidRPr="00BB0051">
        <w:rPr>
          <w:b/>
          <w:i/>
          <w:sz w:val="22"/>
          <w:szCs w:val="22"/>
        </w:rPr>
        <w:t>О</w:t>
      </w:r>
      <w:r w:rsidRPr="00BB0051">
        <w:rPr>
          <w:i/>
          <w:sz w:val="22"/>
          <w:szCs w:val="22"/>
        </w:rPr>
        <w:t xml:space="preserve"> – инвалиды с нарушениями опорно-двигательного аппарата, </w:t>
      </w:r>
      <w:r w:rsidRPr="00BB0051">
        <w:rPr>
          <w:b/>
          <w:i/>
          <w:sz w:val="22"/>
          <w:szCs w:val="22"/>
        </w:rPr>
        <w:t>С</w:t>
      </w:r>
      <w:r w:rsidRPr="00BB0051">
        <w:rPr>
          <w:i/>
          <w:sz w:val="22"/>
          <w:szCs w:val="22"/>
        </w:rPr>
        <w:t xml:space="preserve"> – инвалиды с нарушениями зрения, </w:t>
      </w:r>
      <w:r w:rsidRPr="00BB0051">
        <w:rPr>
          <w:b/>
          <w:i/>
          <w:sz w:val="22"/>
          <w:szCs w:val="22"/>
        </w:rPr>
        <w:t>Г</w:t>
      </w:r>
      <w:r w:rsidRPr="00BB0051">
        <w:rPr>
          <w:i/>
          <w:sz w:val="22"/>
          <w:szCs w:val="22"/>
        </w:rPr>
        <w:t xml:space="preserve"> – инвалиды с нарушениями слуха, </w:t>
      </w:r>
      <w:r w:rsidRPr="00BB0051">
        <w:rPr>
          <w:b/>
          <w:i/>
          <w:sz w:val="22"/>
          <w:szCs w:val="22"/>
        </w:rPr>
        <w:t>У</w:t>
      </w:r>
      <w:r w:rsidRPr="00BB0051">
        <w:rPr>
          <w:i/>
          <w:sz w:val="22"/>
          <w:szCs w:val="22"/>
        </w:rPr>
        <w:t xml:space="preserve"> – инвалиды с нарушениями в умственном развитии</w:t>
      </w:r>
      <w:r w:rsidRPr="00BB0051">
        <w:rPr>
          <w:sz w:val="22"/>
          <w:szCs w:val="22"/>
        </w:rPr>
        <w:t>) – доступно полностью избирательно (</w:t>
      </w:r>
      <w:r w:rsidRPr="00BB0051">
        <w:rPr>
          <w:sz w:val="20"/>
          <w:szCs w:val="20"/>
        </w:rPr>
        <w:t xml:space="preserve">указать категорию </w:t>
      </w:r>
      <w:r w:rsidR="008F5FD9" w:rsidRPr="00BB0051">
        <w:rPr>
          <w:sz w:val="20"/>
          <w:szCs w:val="20"/>
        </w:rPr>
        <w:t>инвалидов</w:t>
      </w:r>
      <w:r w:rsidRPr="00BB0051">
        <w:rPr>
          <w:sz w:val="22"/>
          <w:szCs w:val="22"/>
        </w:rPr>
        <w:t xml:space="preserve">); </w:t>
      </w:r>
      <w:r w:rsidRPr="00BB0051">
        <w:rPr>
          <w:b/>
          <w:sz w:val="22"/>
          <w:szCs w:val="22"/>
        </w:rPr>
        <w:t>ДЧ-В</w:t>
      </w:r>
      <w:r w:rsidRPr="00BB0051">
        <w:rPr>
          <w:sz w:val="22"/>
          <w:szCs w:val="22"/>
        </w:rPr>
        <w:t xml:space="preserve"> – доступно частично всем; </w:t>
      </w:r>
      <w:r w:rsidRPr="00BB0051">
        <w:rPr>
          <w:b/>
          <w:sz w:val="22"/>
          <w:szCs w:val="22"/>
        </w:rPr>
        <w:t>ДЧ-И</w:t>
      </w:r>
      <w:r w:rsidRPr="00BB0051">
        <w:rPr>
          <w:sz w:val="22"/>
          <w:szCs w:val="22"/>
        </w:rPr>
        <w:t xml:space="preserve"> (К, О, С, Г, У) – доступно частично избирательно </w:t>
      </w:r>
      <w:r w:rsidRPr="00BB0051">
        <w:rPr>
          <w:sz w:val="20"/>
          <w:szCs w:val="20"/>
        </w:rPr>
        <w:t>(указать</w:t>
      </w:r>
      <w:r w:rsidR="00BB2996" w:rsidRPr="00BB0051">
        <w:rPr>
          <w:sz w:val="20"/>
          <w:szCs w:val="20"/>
        </w:rPr>
        <w:t xml:space="preserve"> </w:t>
      </w:r>
      <w:r w:rsidRPr="00BB0051">
        <w:rPr>
          <w:sz w:val="20"/>
          <w:szCs w:val="20"/>
        </w:rPr>
        <w:t>категорию</w:t>
      </w:r>
      <w:r w:rsidR="00BB2996" w:rsidRPr="00BB0051">
        <w:rPr>
          <w:sz w:val="20"/>
          <w:szCs w:val="20"/>
        </w:rPr>
        <w:t xml:space="preserve"> </w:t>
      </w:r>
      <w:r w:rsidR="008F5FD9" w:rsidRPr="00BB0051">
        <w:rPr>
          <w:sz w:val="20"/>
          <w:szCs w:val="20"/>
        </w:rPr>
        <w:t>инвалидов</w:t>
      </w:r>
      <w:r w:rsidRPr="00BB0051">
        <w:rPr>
          <w:sz w:val="22"/>
          <w:szCs w:val="22"/>
        </w:rPr>
        <w:t xml:space="preserve">); </w:t>
      </w:r>
      <w:r w:rsidRPr="00BB0051">
        <w:rPr>
          <w:b/>
          <w:sz w:val="22"/>
          <w:szCs w:val="22"/>
        </w:rPr>
        <w:t>ДУ</w:t>
      </w:r>
      <w:r w:rsidRPr="00BB0051">
        <w:rPr>
          <w:sz w:val="22"/>
          <w:szCs w:val="22"/>
        </w:rPr>
        <w:t xml:space="preserve"> (К, О, С, Г, У)– доступно условно для категории инвалидов; </w:t>
      </w:r>
      <w:r w:rsidR="00CF07BE" w:rsidRPr="00BB0051">
        <w:rPr>
          <w:sz w:val="22"/>
          <w:szCs w:val="22"/>
        </w:rPr>
        <w:br/>
      </w:r>
      <w:r w:rsidRPr="00BB0051">
        <w:rPr>
          <w:b/>
          <w:sz w:val="22"/>
          <w:szCs w:val="22"/>
        </w:rPr>
        <w:t>ВНД</w:t>
      </w:r>
      <w:r w:rsidRPr="00BB0051">
        <w:rPr>
          <w:sz w:val="22"/>
          <w:szCs w:val="22"/>
        </w:rPr>
        <w:t xml:space="preserve"> – временно недоступно </w:t>
      </w:r>
      <w:r w:rsidRPr="00BB0051">
        <w:rPr>
          <w:b/>
          <w:sz w:val="22"/>
          <w:szCs w:val="22"/>
        </w:rPr>
        <w:t>(*)</w:t>
      </w:r>
      <w:r w:rsidRPr="00BB0051">
        <w:t>.</w:t>
      </w:r>
    </w:p>
    <w:p w14:paraId="1299C43A" w14:textId="77777777" w:rsidR="007A67A6" w:rsidRPr="00BB0051" w:rsidRDefault="007A67A6" w:rsidP="00BB0051">
      <w:pPr>
        <w:ind w:left="142"/>
        <w:jc w:val="both"/>
      </w:pPr>
    </w:p>
    <w:p w14:paraId="78F18075" w14:textId="77777777" w:rsidR="007A67A6" w:rsidRPr="00BB0051" w:rsidRDefault="007A67A6" w:rsidP="00BB0051">
      <w:pPr>
        <w:ind w:left="142"/>
        <w:jc w:val="both"/>
        <w:rPr>
          <w:b/>
          <w:u w:val="single"/>
        </w:rPr>
      </w:pPr>
      <w:r w:rsidRPr="00BB0051">
        <w:t>3.</w:t>
      </w:r>
      <w:proofErr w:type="gramStart"/>
      <w:r w:rsidRPr="00BB0051">
        <w:t>3.Итоговое</w:t>
      </w:r>
      <w:proofErr w:type="gramEnd"/>
      <w:r w:rsidRPr="00BB0051">
        <w:t xml:space="preserve"> заключение о состоянии доступности объекта: </w:t>
      </w:r>
      <w:r w:rsidR="00941A61" w:rsidRPr="00BB0051">
        <w:rPr>
          <w:b/>
        </w:rPr>
        <w:t>ДЧ-ГУ, ДУ-ОС, ВНД-К</w:t>
      </w:r>
    </w:p>
    <w:p w14:paraId="4DDBEF00" w14:textId="77777777" w:rsidR="007A67A6" w:rsidRPr="00BB0051" w:rsidRDefault="007A67A6" w:rsidP="00BB0051">
      <w:pPr>
        <w:ind w:left="142"/>
        <w:jc w:val="center"/>
        <w:rPr>
          <w:b/>
        </w:rPr>
      </w:pPr>
    </w:p>
    <w:p w14:paraId="3461D779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3CF2D8B6" w14:textId="77777777" w:rsidR="00FF6562" w:rsidRPr="00BB0051" w:rsidRDefault="00FF6562" w:rsidP="00BB0051">
      <w:pPr>
        <w:ind w:left="142"/>
        <w:jc w:val="center"/>
        <w:rPr>
          <w:b/>
        </w:rPr>
      </w:pPr>
    </w:p>
    <w:p w14:paraId="0FB78278" w14:textId="77777777" w:rsidR="00FF6562" w:rsidRPr="00BB0051" w:rsidRDefault="00FF6562" w:rsidP="00BB0051">
      <w:pPr>
        <w:ind w:left="142"/>
        <w:jc w:val="center"/>
        <w:rPr>
          <w:b/>
        </w:rPr>
      </w:pPr>
    </w:p>
    <w:p w14:paraId="1FC39945" w14:textId="77777777" w:rsidR="000B654A" w:rsidRPr="00BB0051" w:rsidRDefault="000B654A" w:rsidP="00BB0051">
      <w:pPr>
        <w:ind w:left="142"/>
        <w:jc w:val="center"/>
        <w:rPr>
          <w:b/>
        </w:rPr>
      </w:pPr>
    </w:p>
    <w:p w14:paraId="7730EE9C" w14:textId="77777777" w:rsidR="007A67A6" w:rsidRPr="00BB0051" w:rsidRDefault="007A67A6" w:rsidP="00BB0051">
      <w:pPr>
        <w:ind w:left="142"/>
        <w:jc w:val="center"/>
        <w:rPr>
          <w:b/>
        </w:rPr>
      </w:pPr>
      <w:r w:rsidRPr="00BB0051">
        <w:rPr>
          <w:b/>
        </w:rPr>
        <w:lastRenderedPageBreak/>
        <w:t>4. Управленческие решения</w:t>
      </w:r>
    </w:p>
    <w:p w14:paraId="0562CB0E" w14:textId="77777777" w:rsidR="007A67A6" w:rsidRPr="00BB0051" w:rsidRDefault="007A67A6" w:rsidP="00BB0051">
      <w:pPr>
        <w:ind w:left="142"/>
        <w:jc w:val="center"/>
      </w:pPr>
    </w:p>
    <w:p w14:paraId="66E8B160" w14:textId="77777777" w:rsidR="007A67A6" w:rsidRPr="00BB0051" w:rsidRDefault="00CF07BE" w:rsidP="00BB0051">
      <w:pPr>
        <w:ind w:left="142"/>
        <w:jc w:val="both"/>
      </w:pPr>
      <w:r w:rsidRPr="00BB0051">
        <w:t xml:space="preserve">  </w:t>
      </w:r>
      <w:r w:rsidR="007A67A6" w:rsidRPr="00BB0051">
        <w:t>4.</w:t>
      </w:r>
      <w:proofErr w:type="gramStart"/>
      <w:r w:rsidR="007A67A6" w:rsidRPr="00BB0051">
        <w:t>1.Рекомендация</w:t>
      </w:r>
      <w:proofErr w:type="gramEnd"/>
      <w:r w:rsidR="007A67A6" w:rsidRPr="00BB0051">
        <w:t xml:space="preserve"> по адаптации основных структурно-функциональных </w:t>
      </w:r>
      <w:r w:rsidR="007A67A6" w:rsidRPr="00BB0051">
        <w:br/>
      </w:r>
      <w:r w:rsidRPr="00BB0051">
        <w:t xml:space="preserve">  </w:t>
      </w:r>
      <w:r w:rsidR="007A67A6" w:rsidRPr="00BB0051">
        <w:t>зон объекта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366"/>
        <w:gridCol w:w="5187"/>
      </w:tblGrid>
      <w:tr w:rsidR="007A67A6" w:rsidRPr="00BB0051" w14:paraId="3DC6B127" w14:textId="77777777" w:rsidTr="7D918E6E">
        <w:tc>
          <w:tcPr>
            <w:tcW w:w="682" w:type="dxa"/>
            <w:shd w:val="clear" w:color="auto" w:fill="auto"/>
            <w:vAlign w:val="center"/>
          </w:tcPr>
          <w:p w14:paraId="119BD581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№ п/п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03F4E0B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Основные структурно-функциональные зоны объекта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6348B5B7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 xml:space="preserve">Рекомендации по адаптации объекта </w:t>
            </w:r>
            <w:r w:rsidR="00282020" w:rsidRPr="00BB0051">
              <w:br/>
            </w:r>
            <w:r w:rsidRPr="00BB0051">
              <w:t xml:space="preserve">(вид работ) </w:t>
            </w:r>
          </w:p>
        </w:tc>
      </w:tr>
      <w:tr w:rsidR="007A67A6" w:rsidRPr="00BB0051" w14:paraId="1503DBDB" w14:textId="77777777" w:rsidTr="7D918E6E">
        <w:trPr>
          <w:trHeight w:val="847"/>
        </w:trPr>
        <w:tc>
          <w:tcPr>
            <w:tcW w:w="682" w:type="dxa"/>
            <w:shd w:val="clear" w:color="auto" w:fill="auto"/>
            <w:vAlign w:val="center"/>
          </w:tcPr>
          <w:p w14:paraId="56B20A0C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1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658E6F6" w14:textId="77777777" w:rsidR="007A67A6" w:rsidRPr="00BB0051" w:rsidRDefault="007A67A6" w:rsidP="00BB0051">
            <w:pPr>
              <w:ind w:left="142"/>
            </w:pPr>
            <w:r w:rsidRPr="00BB0051">
              <w:t xml:space="preserve">Пути движения к объекту </w:t>
            </w:r>
          </w:p>
          <w:p w14:paraId="17CB72C2" w14:textId="77777777" w:rsidR="007A67A6" w:rsidRPr="00BB0051" w:rsidRDefault="007A67A6" w:rsidP="00BB0051">
            <w:pPr>
              <w:ind w:left="142"/>
            </w:pPr>
            <w:r w:rsidRPr="00BB0051">
              <w:t>(</w:t>
            </w:r>
            <w:r w:rsidRPr="00BB0051">
              <w:rPr>
                <w:sz w:val="22"/>
                <w:szCs w:val="22"/>
              </w:rPr>
              <w:t>от остановки транспорта</w:t>
            </w:r>
            <w:r w:rsidRPr="00BB0051">
              <w:t>)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25877BA6" w14:textId="77777777" w:rsidR="007A67A6" w:rsidRPr="00BB0051" w:rsidRDefault="000462B5" w:rsidP="00BB0051">
            <w:pPr>
              <w:tabs>
                <w:tab w:val="left" w:pos="851"/>
              </w:tabs>
              <w:spacing w:line="281" w:lineRule="exact"/>
              <w:ind w:left="142" w:right="98"/>
            </w:pPr>
            <w:r w:rsidRPr="00BB0051">
              <w:t>Территория не принадлежит организации</w:t>
            </w:r>
          </w:p>
        </w:tc>
      </w:tr>
      <w:tr w:rsidR="007A67A6" w:rsidRPr="00BB0051" w14:paraId="2D0CE22A" w14:textId="77777777" w:rsidTr="7D918E6E">
        <w:trPr>
          <w:trHeight w:val="974"/>
        </w:trPr>
        <w:tc>
          <w:tcPr>
            <w:tcW w:w="682" w:type="dxa"/>
            <w:shd w:val="clear" w:color="auto" w:fill="auto"/>
            <w:vAlign w:val="center"/>
          </w:tcPr>
          <w:p w14:paraId="7144751B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2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5D16E4" w14:textId="77777777" w:rsidR="007A67A6" w:rsidRPr="00BB0051" w:rsidRDefault="007A67A6" w:rsidP="00BB0051">
            <w:pPr>
              <w:ind w:left="142"/>
            </w:pPr>
            <w:r w:rsidRPr="00BB0051">
              <w:t>Территория, прилегающая к зданию (участок)</w:t>
            </w:r>
          </w:p>
        </w:tc>
        <w:tc>
          <w:tcPr>
            <w:tcW w:w="5268" w:type="dxa"/>
            <w:shd w:val="clear" w:color="auto" w:fill="auto"/>
          </w:tcPr>
          <w:p w14:paraId="19B5214E" w14:textId="77777777" w:rsidR="003A14FF" w:rsidRPr="00BB0051" w:rsidRDefault="00941A61" w:rsidP="00BB0051">
            <w:pPr>
              <w:ind w:left="142"/>
            </w:pPr>
            <w:r w:rsidRPr="00BB0051">
              <w:t>Участок отсутствует</w:t>
            </w:r>
          </w:p>
        </w:tc>
      </w:tr>
      <w:tr w:rsidR="007A67A6" w:rsidRPr="00BB0051" w14:paraId="44E7B8C1" w14:textId="77777777" w:rsidTr="7D918E6E">
        <w:tc>
          <w:tcPr>
            <w:tcW w:w="682" w:type="dxa"/>
            <w:shd w:val="clear" w:color="auto" w:fill="auto"/>
            <w:vAlign w:val="center"/>
          </w:tcPr>
          <w:p w14:paraId="0B778152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3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D9F457F" w14:textId="77777777" w:rsidR="007A67A6" w:rsidRPr="00BB0051" w:rsidRDefault="007A67A6" w:rsidP="00BB0051">
            <w:pPr>
              <w:ind w:left="142"/>
            </w:pPr>
            <w:r w:rsidRPr="00BB0051">
              <w:t>Вход (входы) в здание</w:t>
            </w:r>
          </w:p>
        </w:tc>
        <w:tc>
          <w:tcPr>
            <w:tcW w:w="5268" w:type="dxa"/>
            <w:shd w:val="clear" w:color="auto" w:fill="auto"/>
          </w:tcPr>
          <w:p w14:paraId="516B5373" w14:textId="7A636386" w:rsidR="0005012F" w:rsidRPr="00BB0051" w:rsidRDefault="7D918E6E" w:rsidP="00BB0051">
            <w:pPr>
              <w:rPr>
                <w:strike/>
              </w:rPr>
            </w:pPr>
            <w:r w:rsidRPr="00BB0051">
              <w:t xml:space="preserve"> Приобрести инвентарный пандус для преодоления порогов входных дверей</w:t>
            </w:r>
          </w:p>
        </w:tc>
      </w:tr>
      <w:tr w:rsidR="007A67A6" w:rsidRPr="00BB0051" w14:paraId="5C307D50" w14:textId="77777777" w:rsidTr="7D918E6E">
        <w:tc>
          <w:tcPr>
            <w:tcW w:w="682" w:type="dxa"/>
            <w:shd w:val="clear" w:color="auto" w:fill="auto"/>
            <w:vAlign w:val="center"/>
          </w:tcPr>
          <w:p w14:paraId="279935FF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4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1DC6C1E" w14:textId="77777777" w:rsidR="007A67A6" w:rsidRPr="00BB0051" w:rsidRDefault="007A67A6" w:rsidP="00BB0051">
            <w:pPr>
              <w:ind w:left="142"/>
            </w:pPr>
            <w:r w:rsidRPr="00BB0051">
              <w:t>Путь (пути) движения внутри здания (в т. ч. путь эвакуации)</w:t>
            </w:r>
          </w:p>
        </w:tc>
        <w:tc>
          <w:tcPr>
            <w:tcW w:w="5268" w:type="dxa"/>
            <w:shd w:val="clear" w:color="auto" w:fill="auto"/>
          </w:tcPr>
          <w:p w14:paraId="3218A8E3" w14:textId="77777777" w:rsidR="0005012F" w:rsidRPr="00BB0051" w:rsidRDefault="004D3A61" w:rsidP="00BB0051">
            <w:pPr>
              <w:ind w:left="142"/>
            </w:pPr>
            <w:r w:rsidRPr="00BB0051">
              <w:t>1.</w:t>
            </w:r>
            <w:r w:rsidR="0005012F" w:rsidRPr="00BB0051">
              <w:t xml:space="preserve">На кромки ступеней эвакуационных лестниц наклеить световые ленты, светящиеся в темноте. </w:t>
            </w:r>
          </w:p>
          <w:p w14:paraId="3E2DD34C" w14:textId="77777777" w:rsidR="004D3A61" w:rsidRPr="00BB0051" w:rsidRDefault="004D3A61" w:rsidP="00BB0051">
            <w:pPr>
              <w:ind w:left="142"/>
            </w:pPr>
            <w:r w:rsidRPr="00BB0051">
              <w:t>2.Приобрести мобильный лестничный подъемник</w:t>
            </w:r>
          </w:p>
        </w:tc>
      </w:tr>
      <w:tr w:rsidR="007A67A6" w:rsidRPr="00BB0051" w14:paraId="613B1906" w14:textId="77777777" w:rsidTr="7D918E6E">
        <w:trPr>
          <w:trHeight w:val="1051"/>
        </w:trPr>
        <w:tc>
          <w:tcPr>
            <w:tcW w:w="682" w:type="dxa"/>
            <w:shd w:val="clear" w:color="auto" w:fill="auto"/>
            <w:vAlign w:val="center"/>
          </w:tcPr>
          <w:p w14:paraId="44240AAE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5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BC4AF10" w14:textId="77777777" w:rsidR="007A67A6" w:rsidRPr="00BB0051" w:rsidRDefault="007A67A6" w:rsidP="00BB0051">
            <w:pPr>
              <w:ind w:left="142"/>
            </w:pPr>
            <w:r w:rsidRPr="00BB0051">
              <w:t>Зона целевого назначения здания</w:t>
            </w:r>
          </w:p>
          <w:p w14:paraId="21784F94" w14:textId="77777777" w:rsidR="007A67A6" w:rsidRPr="00BB0051" w:rsidRDefault="007A67A6" w:rsidP="00BB0051">
            <w:pPr>
              <w:ind w:left="142"/>
            </w:pPr>
            <w:r w:rsidRPr="00BB0051">
              <w:t>(целевого посещения объекта)</w:t>
            </w:r>
          </w:p>
        </w:tc>
        <w:tc>
          <w:tcPr>
            <w:tcW w:w="5268" w:type="dxa"/>
            <w:shd w:val="clear" w:color="auto" w:fill="auto"/>
          </w:tcPr>
          <w:p w14:paraId="226F0872" w14:textId="77777777" w:rsidR="007A67A6" w:rsidRPr="00BB0051" w:rsidRDefault="004D3A61" w:rsidP="00BB0051">
            <w:pPr>
              <w:ind w:left="142"/>
            </w:pPr>
            <w:r w:rsidRPr="00BB0051">
              <w:t>Не требуются</w:t>
            </w:r>
          </w:p>
        </w:tc>
      </w:tr>
      <w:tr w:rsidR="007A67A6" w:rsidRPr="00BB0051" w14:paraId="392D48A3" w14:textId="77777777" w:rsidTr="7D918E6E">
        <w:tc>
          <w:tcPr>
            <w:tcW w:w="682" w:type="dxa"/>
            <w:shd w:val="clear" w:color="auto" w:fill="auto"/>
            <w:vAlign w:val="center"/>
          </w:tcPr>
          <w:p w14:paraId="1B87E3DE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6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2E7835A" w14:textId="77777777" w:rsidR="007A67A6" w:rsidRPr="00BB0051" w:rsidRDefault="007A67A6" w:rsidP="00BB0051">
            <w:pPr>
              <w:ind w:left="142"/>
            </w:pPr>
            <w:r w:rsidRPr="00BB0051">
              <w:t>Санитарно-гигиенические помещения</w:t>
            </w:r>
          </w:p>
        </w:tc>
        <w:tc>
          <w:tcPr>
            <w:tcW w:w="5268" w:type="dxa"/>
            <w:shd w:val="clear" w:color="auto" w:fill="auto"/>
          </w:tcPr>
          <w:p w14:paraId="5D28FAC7" w14:textId="77777777" w:rsidR="008F5FD9" w:rsidRPr="00BB0051" w:rsidRDefault="0017307C" w:rsidP="00BB0051">
            <w:pPr>
              <w:ind w:left="142"/>
            </w:pPr>
            <w:r w:rsidRPr="00BB0051">
              <w:t>1</w:t>
            </w:r>
            <w:r w:rsidR="008F5FD9" w:rsidRPr="00BB0051">
              <w:t xml:space="preserve">.Оборудовать санитарно-гигиеническое помещение </w:t>
            </w:r>
            <w:r w:rsidR="00944399" w:rsidRPr="00BB0051">
              <w:t xml:space="preserve">для МГН </w:t>
            </w:r>
            <w:r w:rsidR="008F5FD9" w:rsidRPr="00BB0051">
              <w:t>опорными поручнями около унитаза.</w:t>
            </w:r>
          </w:p>
          <w:p w14:paraId="79EAB34A" w14:textId="77777777" w:rsidR="00F03EEA" w:rsidRPr="00BB0051" w:rsidRDefault="0017307C" w:rsidP="00BB0051">
            <w:pPr>
              <w:ind w:left="142"/>
            </w:pPr>
            <w:r w:rsidRPr="00BB0051">
              <w:t>2</w:t>
            </w:r>
            <w:r w:rsidR="008F5FD9" w:rsidRPr="00BB0051">
              <w:t xml:space="preserve">.Оборудовать санитарно-гигиеническое помещение </w:t>
            </w:r>
            <w:r w:rsidR="00944399" w:rsidRPr="00BB0051">
              <w:t xml:space="preserve">для МГН </w:t>
            </w:r>
            <w:r w:rsidR="008F5FD9" w:rsidRPr="00BB0051">
              <w:t>крючками для одежды, костылей, иных принадлежностей.</w:t>
            </w:r>
          </w:p>
        </w:tc>
      </w:tr>
      <w:tr w:rsidR="007A67A6" w:rsidRPr="00BB0051" w14:paraId="30905BC4" w14:textId="77777777" w:rsidTr="7D918E6E">
        <w:trPr>
          <w:trHeight w:val="564"/>
        </w:trPr>
        <w:tc>
          <w:tcPr>
            <w:tcW w:w="682" w:type="dxa"/>
            <w:shd w:val="clear" w:color="auto" w:fill="auto"/>
            <w:vAlign w:val="center"/>
          </w:tcPr>
          <w:p w14:paraId="109B8484" w14:textId="77777777" w:rsidR="007A67A6" w:rsidRPr="00BB0051" w:rsidRDefault="007A67A6" w:rsidP="00BB0051">
            <w:pPr>
              <w:ind w:left="142"/>
              <w:jc w:val="center"/>
            </w:pPr>
            <w:r w:rsidRPr="00BB0051">
              <w:t>7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45910DC1" w14:textId="77777777" w:rsidR="007A67A6" w:rsidRPr="00BB0051" w:rsidRDefault="007A67A6" w:rsidP="00BB0051">
            <w:pPr>
              <w:ind w:left="142"/>
            </w:pPr>
            <w:r w:rsidRPr="00BB0051">
              <w:t xml:space="preserve">Система информации и связи </w:t>
            </w:r>
          </w:p>
          <w:p w14:paraId="57EAC485" w14:textId="77777777" w:rsidR="007A67A6" w:rsidRPr="00BB0051" w:rsidRDefault="007A67A6" w:rsidP="00BB0051">
            <w:pPr>
              <w:ind w:left="142"/>
            </w:pPr>
            <w:r w:rsidRPr="00BB0051">
              <w:t>(на всех зонах)</w:t>
            </w:r>
          </w:p>
        </w:tc>
        <w:tc>
          <w:tcPr>
            <w:tcW w:w="5268" w:type="dxa"/>
            <w:shd w:val="clear" w:color="auto" w:fill="auto"/>
          </w:tcPr>
          <w:p w14:paraId="050159B0" w14:textId="77777777" w:rsidR="007A67A6" w:rsidRPr="00BB0051" w:rsidRDefault="00F03EEA" w:rsidP="00BB0051">
            <w:pPr>
              <w:ind w:left="142"/>
            </w:pPr>
            <w:r w:rsidRPr="00BB0051">
              <w:t>На входном узле установить наружное вызывное устройство (кнопку вызова дежурного персонала)</w:t>
            </w:r>
            <w:r w:rsidR="00E05D6C" w:rsidRPr="00BB0051">
              <w:t xml:space="preserve"> на высоте 0,85-1,1 м от поверхности.</w:t>
            </w:r>
          </w:p>
          <w:p w14:paraId="34CE0A41" w14:textId="77777777" w:rsidR="00F03EEA" w:rsidRPr="00BB0051" w:rsidRDefault="00F03EEA" w:rsidP="00BB0051">
            <w:pPr>
              <w:ind w:left="142"/>
            </w:pPr>
          </w:p>
        </w:tc>
      </w:tr>
    </w:tbl>
    <w:p w14:paraId="62EBF3C5" w14:textId="77777777" w:rsidR="007A67A6" w:rsidRPr="00BB0051" w:rsidRDefault="007A67A6" w:rsidP="00BB0051">
      <w:pPr>
        <w:ind w:left="142"/>
        <w:jc w:val="both"/>
      </w:pPr>
    </w:p>
    <w:p w14:paraId="48E81E8F" w14:textId="77777777" w:rsidR="007A67A6" w:rsidRPr="00BB0051" w:rsidRDefault="007A67A6" w:rsidP="00BB0051">
      <w:pPr>
        <w:ind w:left="142"/>
        <w:rPr>
          <w:u w:val="single"/>
        </w:rPr>
      </w:pPr>
      <w:r w:rsidRPr="00BB0051">
        <w:t>4.</w:t>
      </w:r>
      <w:proofErr w:type="gramStart"/>
      <w:r w:rsidRPr="00BB0051">
        <w:t>2.Период</w:t>
      </w:r>
      <w:proofErr w:type="gramEnd"/>
      <w:r w:rsidRPr="00BB0051">
        <w:t xml:space="preserve"> проведения работ: </w:t>
      </w:r>
      <w:r w:rsidR="00F03F9C" w:rsidRPr="00BB0051">
        <w:rPr>
          <w:u w:val="single"/>
        </w:rPr>
        <w:t>20</w:t>
      </w:r>
      <w:r w:rsidR="002E7E2D" w:rsidRPr="00BB0051">
        <w:rPr>
          <w:u w:val="single"/>
        </w:rPr>
        <w:t>2</w:t>
      </w:r>
      <w:r w:rsidR="0063047D" w:rsidRPr="00BB0051">
        <w:rPr>
          <w:u w:val="single"/>
        </w:rPr>
        <w:t>1</w:t>
      </w:r>
      <w:r w:rsidR="00F03F9C" w:rsidRPr="00BB0051">
        <w:rPr>
          <w:u w:val="single"/>
        </w:rPr>
        <w:t>-202</w:t>
      </w:r>
      <w:r w:rsidR="004A0B69" w:rsidRPr="00BB0051">
        <w:rPr>
          <w:u w:val="single"/>
        </w:rPr>
        <w:t>5</w:t>
      </w:r>
      <w:r w:rsidR="00F03F9C" w:rsidRPr="00BB0051">
        <w:rPr>
          <w:u w:val="single"/>
        </w:rPr>
        <w:t xml:space="preserve"> годы</w:t>
      </w:r>
      <w:r w:rsidR="004A0B69" w:rsidRPr="00BB0051">
        <w:rPr>
          <w:u w:val="single"/>
        </w:rPr>
        <w:t xml:space="preserve"> </w:t>
      </w:r>
      <w:r w:rsidRPr="00BB0051">
        <w:t xml:space="preserve">в рамках исполнения: </w:t>
      </w:r>
      <w:r w:rsidR="00F03F9C" w:rsidRPr="00BB0051">
        <w:rPr>
          <w:u w:val="single"/>
        </w:rPr>
        <w:t>Раздела «Мероприятия, обеспечивающие условия доступности для инвалидов объекта социальной инфраструктуры» Плана финансово-хозяйственной деятельности организации</w:t>
      </w:r>
    </w:p>
    <w:p w14:paraId="6D98A12B" w14:textId="77777777" w:rsidR="00F03F9C" w:rsidRPr="00BB0051" w:rsidRDefault="00F03F9C" w:rsidP="00BB0051">
      <w:pPr>
        <w:ind w:left="142"/>
        <w:rPr>
          <w:sz w:val="18"/>
          <w:szCs w:val="18"/>
        </w:rPr>
      </w:pPr>
    </w:p>
    <w:p w14:paraId="06163A4E" w14:textId="77777777" w:rsidR="007A67A6" w:rsidRPr="00BB0051" w:rsidRDefault="007A67A6" w:rsidP="00BB0051">
      <w:pPr>
        <w:ind w:left="142"/>
      </w:pPr>
      <w:r w:rsidRPr="00BB0051">
        <w:t>4.</w:t>
      </w:r>
      <w:proofErr w:type="gramStart"/>
      <w:r w:rsidRPr="00BB0051">
        <w:t>3.Ожидаемый</w:t>
      </w:r>
      <w:proofErr w:type="gramEnd"/>
      <w:r w:rsidRPr="00BB0051">
        <w:t xml:space="preserve"> результат (по состоянию доступности) после выполнения работ по адаптации: </w:t>
      </w:r>
      <w:r w:rsidRPr="00BB0051">
        <w:rPr>
          <w:b/>
        </w:rPr>
        <w:t>Д</w:t>
      </w:r>
      <w:r w:rsidR="004D3A61" w:rsidRPr="00BB0051">
        <w:rPr>
          <w:b/>
        </w:rPr>
        <w:t>Ч</w:t>
      </w:r>
      <w:r w:rsidR="0017307C" w:rsidRPr="00BB0051">
        <w:rPr>
          <w:b/>
        </w:rPr>
        <w:t>-</w:t>
      </w:r>
      <w:r w:rsidR="004D3A61" w:rsidRPr="00BB0051">
        <w:rPr>
          <w:b/>
        </w:rPr>
        <w:t>В</w:t>
      </w:r>
    </w:p>
    <w:p w14:paraId="29D6B04F" w14:textId="77777777" w:rsidR="007A67A6" w:rsidRPr="00BB0051" w:rsidRDefault="007A67A6" w:rsidP="00BB0051">
      <w:pPr>
        <w:ind w:left="142"/>
        <w:jc w:val="both"/>
        <w:rPr>
          <w:sz w:val="18"/>
          <w:szCs w:val="18"/>
        </w:rPr>
      </w:pPr>
      <w:r w:rsidRPr="00BB0051">
        <w:t xml:space="preserve"> </w:t>
      </w:r>
    </w:p>
    <w:p w14:paraId="725261F3" w14:textId="77777777" w:rsidR="007A67A6" w:rsidRPr="00BB0051" w:rsidRDefault="007A67A6" w:rsidP="00BB0051">
      <w:pPr>
        <w:ind w:left="142"/>
      </w:pPr>
      <w:r w:rsidRPr="00BB0051">
        <w:t>4.</w:t>
      </w:r>
      <w:proofErr w:type="gramStart"/>
      <w:r w:rsidRPr="00BB0051">
        <w:t>4.Информация</w:t>
      </w:r>
      <w:proofErr w:type="gramEnd"/>
      <w:r w:rsidRPr="00BB0051">
        <w:t xml:space="preserve"> размещена (обновлена) на Карте доступности субъекта Российской Федерации по адресу: </w:t>
      </w:r>
      <w:r w:rsidR="00F03F9C" w:rsidRPr="00BB0051">
        <w:rPr>
          <w:u w:val="single"/>
          <w:lang w:val="en-US"/>
        </w:rPr>
        <w:t>http</w:t>
      </w:r>
      <w:r w:rsidR="00125DBC" w:rsidRPr="00BB0051">
        <w:rPr>
          <w:u w:val="single"/>
          <w:lang w:val="en-US"/>
        </w:rPr>
        <w:t>s</w:t>
      </w:r>
      <w:r w:rsidR="00F03F9C" w:rsidRPr="00BB0051">
        <w:rPr>
          <w:u w:val="single"/>
        </w:rPr>
        <w:t>://</w:t>
      </w:r>
      <w:r w:rsidRPr="00BB0051">
        <w:rPr>
          <w:u w:val="single"/>
          <w:lang w:val="en-US"/>
        </w:rPr>
        <w:t>www</w:t>
      </w:r>
      <w:r w:rsidRPr="00BB0051">
        <w:rPr>
          <w:u w:val="single"/>
        </w:rPr>
        <w:t>.</w:t>
      </w:r>
      <w:r w:rsidRPr="00BB0051">
        <w:rPr>
          <w:u w:val="single"/>
          <w:lang w:val="en-US"/>
        </w:rPr>
        <w:t>city</w:t>
      </w:r>
      <w:r w:rsidRPr="00BB0051">
        <w:rPr>
          <w:u w:val="single"/>
        </w:rPr>
        <w:t>4</w:t>
      </w:r>
      <w:r w:rsidRPr="00BB0051">
        <w:rPr>
          <w:u w:val="single"/>
          <w:lang w:val="en-US"/>
        </w:rPr>
        <w:t>you</w:t>
      </w:r>
      <w:r w:rsidRPr="00BB0051">
        <w:rPr>
          <w:u w:val="single"/>
        </w:rPr>
        <w:t>.</w:t>
      </w:r>
      <w:r w:rsidRPr="00BB0051">
        <w:rPr>
          <w:u w:val="single"/>
          <w:lang w:val="en-US"/>
        </w:rPr>
        <w:t>spb</w:t>
      </w:r>
      <w:r w:rsidRPr="00BB0051">
        <w:rPr>
          <w:u w:val="single"/>
        </w:rPr>
        <w:t>.</w:t>
      </w:r>
      <w:r w:rsidRPr="00BB0051">
        <w:rPr>
          <w:u w:val="single"/>
          <w:lang w:val="en-US"/>
        </w:rPr>
        <w:t>ru</w:t>
      </w:r>
      <w:r w:rsidRPr="00BB0051">
        <w:t xml:space="preserve"> </w:t>
      </w:r>
      <w:r w:rsidR="00941A61" w:rsidRPr="00BB0051">
        <w:rPr>
          <w:u w:val="single"/>
        </w:rPr>
        <w:t>10</w:t>
      </w:r>
      <w:r w:rsidR="00FB75DD" w:rsidRPr="00BB0051">
        <w:rPr>
          <w:u w:val="single"/>
        </w:rPr>
        <w:t>.</w:t>
      </w:r>
      <w:r w:rsidR="004D3A61" w:rsidRPr="00BB0051">
        <w:rPr>
          <w:u w:val="single"/>
        </w:rPr>
        <w:t>03</w:t>
      </w:r>
      <w:r w:rsidR="00FB75DD" w:rsidRPr="00BB0051">
        <w:rPr>
          <w:u w:val="single"/>
        </w:rPr>
        <w:t>.</w:t>
      </w:r>
      <w:r w:rsidR="00BB2996" w:rsidRPr="00BB0051">
        <w:rPr>
          <w:u w:val="single"/>
        </w:rPr>
        <w:t>20</w:t>
      </w:r>
      <w:r w:rsidR="002E7E2D" w:rsidRPr="00BB0051">
        <w:rPr>
          <w:u w:val="single"/>
        </w:rPr>
        <w:t>2</w:t>
      </w:r>
      <w:r w:rsidR="004D3A61" w:rsidRPr="00BB0051">
        <w:rPr>
          <w:u w:val="single"/>
        </w:rPr>
        <w:t>1</w:t>
      </w:r>
    </w:p>
    <w:p w14:paraId="6E574E52" w14:textId="77777777" w:rsidR="007A67A6" w:rsidRPr="00BB0051" w:rsidRDefault="007A67A6" w:rsidP="00BB0051">
      <w:pPr>
        <w:ind w:left="142"/>
        <w:jc w:val="both"/>
      </w:pPr>
      <w:r w:rsidRPr="00BB0051">
        <w:t xml:space="preserve">                                                                </w:t>
      </w:r>
      <w:r w:rsidRPr="00BB0051">
        <w:rPr>
          <w:sz w:val="18"/>
          <w:szCs w:val="18"/>
        </w:rPr>
        <w:t xml:space="preserve"> </w:t>
      </w:r>
      <w:r w:rsidRPr="00BB0051">
        <w:t xml:space="preserve"> </w:t>
      </w:r>
    </w:p>
    <w:p w14:paraId="2946DB82" w14:textId="77777777" w:rsidR="00125DBC" w:rsidRPr="00BB0051" w:rsidRDefault="00125DBC" w:rsidP="00BB0051">
      <w:pPr>
        <w:ind w:left="142"/>
        <w:jc w:val="center"/>
        <w:rPr>
          <w:b/>
        </w:rPr>
      </w:pPr>
    </w:p>
    <w:p w14:paraId="5997CC1D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110FFD37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6B699379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3FE9F23F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1F72F646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08CE6F91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61CDCEAD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6BB9E253" w14:textId="77777777" w:rsidR="00721601" w:rsidRPr="00BB0051" w:rsidRDefault="00721601" w:rsidP="00BB0051">
      <w:pPr>
        <w:ind w:left="142"/>
        <w:jc w:val="center"/>
        <w:rPr>
          <w:b/>
        </w:rPr>
      </w:pPr>
    </w:p>
    <w:p w14:paraId="23DE523C" w14:textId="77777777" w:rsidR="004A0B69" w:rsidRPr="00BB0051" w:rsidRDefault="004A0B69" w:rsidP="00BB0051">
      <w:pPr>
        <w:ind w:left="142"/>
        <w:jc w:val="center"/>
        <w:rPr>
          <w:b/>
        </w:rPr>
      </w:pPr>
    </w:p>
    <w:p w14:paraId="5C7ECD30" w14:textId="77777777" w:rsidR="007A67A6" w:rsidRPr="00BB0051" w:rsidRDefault="007A67A6" w:rsidP="00BB0051">
      <w:pPr>
        <w:ind w:left="142"/>
        <w:jc w:val="center"/>
        <w:rPr>
          <w:b/>
        </w:rPr>
      </w:pPr>
      <w:r w:rsidRPr="00BB0051">
        <w:rPr>
          <w:b/>
        </w:rPr>
        <w:t>5. Особые отметки</w:t>
      </w:r>
    </w:p>
    <w:p w14:paraId="52E56223" w14:textId="77777777" w:rsidR="007A67A6" w:rsidRPr="00BB0051" w:rsidRDefault="007A67A6" w:rsidP="00BB0051">
      <w:pPr>
        <w:ind w:left="142"/>
        <w:jc w:val="center"/>
      </w:pPr>
    </w:p>
    <w:p w14:paraId="43424587" w14:textId="77777777" w:rsidR="007A67A6" w:rsidRPr="00BB0051" w:rsidRDefault="00282020" w:rsidP="00BB0051">
      <w:pPr>
        <w:ind w:left="142"/>
        <w:jc w:val="both"/>
      </w:pPr>
      <w:r w:rsidRPr="00BB0051">
        <w:t xml:space="preserve">  </w:t>
      </w:r>
      <w:r w:rsidR="007A67A6" w:rsidRPr="00BB0051">
        <w:t>Паспорт сформирован на основании</w:t>
      </w:r>
      <w:r w:rsidR="00125DBC" w:rsidRPr="00BB0051">
        <w:t xml:space="preserve"> а</w:t>
      </w:r>
      <w:r w:rsidR="007A67A6" w:rsidRPr="00BB0051">
        <w:t xml:space="preserve">нкеты по определению доступности объекта социальной инфраструктуры для инвалидов </w:t>
      </w:r>
      <w:r w:rsidRPr="00BB0051">
        <w:t xml:space="preserve">   </w:t>
      </w:r>
      <w:r w:rsidR="007A67A6" w:rsidRPr="00BB0051">
        <w:t>и других маломобильных групп населения от «</w:t>
      </w:r>
      <w:r w:rsidR="00941A61" w:rsidRPr="00BB0051">
        <w:t>10</w:t>
      </w:r>
      <w:r w:rsidR="007A67A6" w:rsidRPr="00BB0051">
        <w:t xml:space="preserve">» </w:t>
      </w:r>
      <w:r w:rsidR="004D3A61" w:rsidRPr="00BB0051">
        <w:t>марта</w:t>
      </w:r>
      <w:r w:rsidR="007A67A6" w:rsidRPr="00BB0051">
        <w:t xml:space="preserve"> 20</w:t>
      </w:r>
      <w:r w:rsidR="0063047D" w:rsidRPr="00BB0051">
        <w:t>2</w:t>
      </w:r>
      <w:r w:rsidR="004D3A61" w:rsidRPr="00BB0051">
        <w:t>1</w:t>
      </w:r>
      <w:r w:rsidR="007A67A6" w:rsidRPr="00BB0051">
        <w:t xml:space="preserve"> г.</w:t>
      </w:r>
    </w:p>
    <w:p w14:paraId="07547A01" w14:textId="77777777" w:rsidR="008E3F24" w:rsidRPr="00BB0051" w:rsidRDefault="008E3F24" w:rsidP="00BB0051">
      <w:pPr>
        <w:ind w:left="142"/>
        <w:jc w:val="both"/>
        <w:rPr>
          <w:b/>
        </w:rPr>
      </w:pPr>
    </w:p>
    <w:p w14:paraId="1B5BBB10" w14:textId="77777777" w:rsidR="007A67A6" w:rsidRDefault="007A67A6" w:rsidP="00BB0051">
      <w:pPr>
        <w:ind w:left="142"/>
        <w:jc w:val="both"/>
        <w:rPr>
          <w:b/>
        </w:rPr>
      </w:pPr>
      <w:r w:rsidRPr="00BB0051">
        <w:rPr>
          <w:b/>
        </w:rPr>
        <w:t>(*) – состояние доступности указано в соответствии с приказом Минтруда России от 25.12.2012 № 627</w:t>
      </w:r>
      <w:r w:rsidRPr="00BB0051">
        <w:rPr>
          <w:b/>
          <w:sz w:val="22"/>
          <w:szCs w:val="22"/>
        </w:rPr>
        <w:t xml:space="preserve"> «</w:t>
      </w:r>
      <w:r w:rsidRPr="00BB0051">
        <w:rPr>
          <w:b/>
        </w:rPr>
        <w:t>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14:paraId="5043CB0F" w14:textId="77777777" w:rsidR="007A67A6" w:rsidRDefault="007A67A6" w:rsidP="00BB0051">
      <w:pPr>
        <w:ind w:left="142"/>
      </w:pPr>
    </w:p>
    <w:p w14:paraId="07459315" w14:textId="77777777" w:rsidR="00EB5BA7" w:rsidRDefault="00EB5BA7" w:rsidP="00BB0051">
      <w:pPr>
        <w:ind w:left="142"/>
      </w:pPr>
    </w:p>
    <w:sectPr w:rsidR="00EB5BA7" w:rsidSect="00673619">
      <w:footerReference w:type="default" r:id="rId9"/>
      <w:pgSz w:w="11906" w:h="16838"/>
      <w:pgMar w:top="680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81753" w14:textId="77777777" w:rsidR="0015642F" w:rsidRDefault="0015642F">
      <w:r>
        <w:separator/>
      </w:r>
    </w:p>
  </w:endnote>
  <w:endnote w:type="continuationSeparator" w:id="0">
    <w:p w14:paraId="5D106038" w14:textId="77777777" w:rsidR="0015642F" w:rsidRDefault="001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F28F" w14:textId="77777777" w:rsidR="00AB673C" w:rsidRDefault="00156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5CCC9" w14:textId="77777777" w:rsidR="0015642F" w:rsidRDefault="0015642F">
      <w:r>
        <w:separator/>
      </w:r>
    </w:p>
  </w:footnote>
  <w:footnote w:type="continuationSeparator" w:id="0">
    <w:p w14:paraId="5C20D59C" w14:textId="77777777" w:rsidR="0015642F" w:rsidRDefault="0015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7F03F6D"/>
    <w:multiLevelType w:val="hybridMultilevel"/>
    <w:tmpl w:val="E4C87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166"/>
    <w:multiLevelType w:val="hybridMultilevel"/>
    <w:tmpl w:val="3326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B3C4D"/>
    <w:multiLevelType w:val="hybridMultilevel"/>
    <w:tmpl w:val="0D48C66A"/>
    <w:lvl w:ilvl="0" w:tplc="5BAA0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69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CC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49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C4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2F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62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E5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E8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A6"/>
    <w:rsid w:val="0000648A"/>
    <w:rsid w:val="00021D24"/>
    <w:rsid w:val="00025A5C"/>
    <w:rsid w:val="00041853"/>
    <w:rsid w:val="000462B5"/>
    <w:rsid w:val="0005012F"/>
    <w:rsid w:val="00054817"/>
    <w:rsid w:val="00090962"/>
    <w:rsid w:val="000A3A85"/>
    <w:rsid w:val="000B2A92"/>
    <w:rsid w:val="000B654A"/>
    <w:rsid w:val="000C0D29"/>
    <w:rsid w:val="000C4C1C"/>
    <w:rsid w:val="000D554F"/>
    <w:rsid w:val="000D6240"/>
    <w:rsid w:val="000E58DC"/>
    <w:rsid w:val="00101109"/>
    <w:rsid w:val="00117491"/>
    <w:rsid w:val="00125DBC"/>
    <w:rsid w:val="00146E00"/>
    <w:rsid w:val="0015216E"/>
    <w:rsid w:val="0015295F"/>
    <w:rsid w:val="0015365D"/>
    <w:rsid w:val="00153FB6"/>
    <w:rsid w:val="0015642F"/>
    <w:rsid w:val="00163AC1"/>
    <w:rsid w:val="00165DFE"/>
    <w:rsid w:val="00166103"/>
    <w:rsid w:val="0017307C"/>
    <w:rsid w:val="001805F9"/>
    <w:rsid w:val="001823EB"/>
    <w:rsid w:val="00186077"/>
    <w:rsid w:val="001A78A5"/>
    <w:rsid w:val="001C74BE"/>
    <w:rsid w:val="001D1B0F"/>
    <w:rsid w:val="001E38ED"/>
    <w:rsid w:val="001E6F44"/>
    <w:rsid w:val="001F4B6F"/>
    <w:rsid w:val="0021681C"/>
    <w:rsid w:val="00236181"/>
    <w:rsid w:val="00242D90"/>
    <w:rsid w:val="00243EAE"/>
    <w:rsid w:val="00246783"/>
    <w:rsid w:val="00282020"/>
    <w:rsid w:val="00285D09"/>
    <w:rsid w:val="0029349A"/>
    <w:rsid w:val="002A07D2"/>
    <w:rsid w:val="002A64EF"/>
    <w:rsid w:val="002B5618"/>
    <w:rsid w:val="002B6D2F"/>
    <w:rsid w:val="002B79BF"/>
    <w:rsid w:val="002E5A55"/>
    <w:rsid w:val="002E7E2D"/>
    <w:rsid w:val="002F22D3"/>
    <w:rsid w:val="002F47AC"/>
    <w:rsid w:val="002F5069"/>
    <w:rsid w:val="003024DC"/>
    <w:rsid w:val="0030380C"/>
    <w:rsid w:val="003046C4"/>
    <w:rsid w:val="00304F8E"/>
    <w:rsid w:val="003063FB"/>
    <w:rsid w:val="003065FF"/>
    <w:rsid w:val="00320D4F"/>
    <w:rsid w:val="00332865"/>
    <w:rsid w:val="00336189"/>
    <w:rsid w:val="00337D5C"/>
    <w:rsid w:val="00341430"/>
    <w:rsid w:val="00342790"/>
    <w:rsid w:val="00393CCE"/>
    <w:rsid w:val="00395175"/>
    <w:rsid w:val="003A14FF"/>
    <w:rsid w:val="003A4A19"/>
    <w:rsid w:val="003A5697"/>
    <w:rsid w:val="003E648B"/>
    <w:rsid w:val="004155E8"/>
    <w:rsid w:val="00417F50"/>
    <w:rsid w:val="00422E4D"/>
    <w:rsid w:val="004323D2"/>
    <w:rsid w:val="0044583C"/>
    <w:rsid w:val="00450BE7"/>
    <w:rsid w:val="0046098C"/>
    <w:rsid w:val="004716C1"/>
    <w:rsid w:val="00484CB7"/>
    <w:rsid w:val="00487ADE"/>
    <w:rsid w:val="00495C5E"/>
    <w:rsid w:val="004A0B69"/>
    <w:rsid w:val="004A3E95"/>
    <w:rsid w:val="004A4A3E"/>
    <w:rsid w:val="004B1DB3"/>
    <w:rsid w:val="004C21DF"/>
    <w:rsid w:val="004C3546"/>
    <w:rsid w:val="004D13D3"/>
    <w:rsid w:val="004D3A61"/>
    <w:rsid w:val="004D5068"/>
    <w:rsid w:val="004E1703"/>
    <w:rsid w:val="004E23F6"/>
    <w:rsid w:val="004E71BA"/>
    <w:rsid w:val="00504F1B"/>
    <w:rsid w:val="00505A9D"/>
    <w:rsid w:val="00547E04"/>
    <w:rsid w:val="00571E53"/>
    <w:rsid w:val="005B46E9"/>
    <w:rsid w:val="005B7CD2"/>
    <w:rsid w:val="005C3062"/>
    <w:rsid w:val="005C41BB"/>
    <w:rsid w:val="005D3BB8"/>
    <w:rsid w:val="005D53F5"/>
    <w:rsid w:val="005E38A7"/>
    <w:rsid w:val="005E3909"/>
    <w:rsid w:val="005F2A55"/>
    <w:rsid w:val="005F420F"/>
    <w:rsid w:val="005F7FD9"/>
    <w:rsid w:val="006147D2"/>
    <w:rsid w:val="006262F0"/>
    <w:rsid w:val="0063047D"/>
    <w:rsid w:val="00637718"/>
    <w:rsid w:val="00642A01"/>
    <w:rsid w:val="006433AA"/>
    <w:rsid w:val="00653914"/>
    <w:rsid w:val="00655A78"/>
    <w:rsid w:val="00662309"/>
    <w:rsid w:val="0066415B"/>
    <w:rsid w:val="00673E7B"/>
    <w:rsid w:val="00675A26"/>
    <w:rsid w:val="00681AE5"/>
    <w:rsid w:val="006827C9"/>
    <w:rsid w:val="00683A3F"/>
    <w:rsid w:val="00683C03"/>
    <w:rsid w:val="006C13EB"/>
    <w:rsid w:val="006D0E70"/>
    <w:rsid w:val="006E0CCD"/>
    <w:rsid w:val="006E7DCE"/>
    <w:rsid w:val="0070320C"/>
    <w:rsid w:val="00713E85"/>
    <w:rsid w:val="007144F0"/>
    <w:rsid w:val="00721601"/>
    <w:rsid w:val="00721A2D"/>
    <w:rsid w:val="00750552"/>
    <w:rsid w:val="007670C4"/>
    <w:rsid w:val="00772CD1"/>
    <w:rsid w:val="00782274"/>
    <w:rsid w:val="00784954"/>
    <w:rsid w:val="00784964"/>
    <w:rsid w:val="007A67A6"/>
    <w:rsid w:val="007D41B1"/>
    <w:rsid w:val="007D5951"/>
    <w:rsid w:val="007D79E4"/>
    <w:rsid w:val="0083013F"/>
    <w:rsid w:val="008339EE"/>
    <w:rsid w:val="00834D53"/>
    <w:rsid w:val="008373E0"/>
    <w:rsid w:val="00837C0F"/>
    <w:rsid w:val="00846532"/>
    <w:rsid w:val="0084728F"/>
    <w:rsid w:val="00851F3E"/>
    <w:rsid w:val="00862762"/>
    <w:rsid w:val="00862B21"/>
    <w:rsid w:val="008B38DE"/>
    <w:rsid w:val="008B7834"/>
    <w:rsid w:val="008C4426"/>
    <w:rsid w:val="008D0EF8"/>
    <w:rsid w:val="008D1250"/>
    <w:rsid w:val="008D5009"/>
    <w:rsid w:val="008E0076"/>
    <w:rsid w:val="008E3F24"/>
    <w:rsid w:val="008E5250"/>
    <w:rsid w:val="008E582C"/>
    <w:rsid w:val="008F0032"/>
    <w:rsid w:val="008F2052"/>
    <w:rsid w:val="008F3454"/>
    <w:rsid w:val="008F5FD9"/>
    <w:rsid w:val="0090312D"/>
    <w:rsid w:val="00905663"/>
    <w:rsid w:val="0091464A"/>
    <w:rsid w:val="009160EE"/>
    <w:rsid w:val="0092079D"/>
    <w:rsid w:val="0092420D"/>
    <w:rsid w:val="00930765"/>
    <w:rsid w:val="00941A61"/>
    <w:rsid w:val="00944399"/>
    <w:rsid w:val="00956B2F"/>
    <w:rsid w:val="00961320"/>
    <w:rsid w:val="00963E36"/>
    <w:rsid w:val="00965EEB"/>
    <w:rsid w:val="00971B38"/>
    <w:rsid w:val="00976985"/>
    <w:rsid w:val="009953BF"/>
    <w:rsid w:val="009A0C5E"/>
    <w:rsid w:val="009C38B3"/>
    <w:rsid w:val="009F6AFB"/>
    <w:rsid w:val="00A07F54"/>
    <w:rsid w:val="00A21892"/>
    <w:rsid w:val="00A234E2"/>
    <w:rsid w:val="00A25CFA"/>
    <w:rsid w:val="00A430C9"/>
    <w:rsid w:val="00A57817"/>
    <w:rsid w:val="00A67727"/>
    <w:rsid w:val="00A70DB7"/>
    <w:rsid w:val="00A71FB0"/>
    <w:rsid w:val="00A73294"/>
    <w:rsid w:val="00A85A1C"/>
    <w:rsid w:val="00A95F2C"/>
    <w:rsid w:val="00AA37BF"/>
    <w:rsid w:val="00AB009E"/>
    <w:rsid w:val="00AD1E21"/>
    <w:rsid w:val="00AE02F6"/>
    <w:rsid w:val="00B00B11"/>
    <w:rsid w:val="00B10640"/>
    <w:rsid w:val="00B2031C"/>
    <w:rsid w:val="00B2143D"/>
    <w:rsid w:val="00B2674F"/>
    <w:rsid w:val="00B304E2"/>
    <w:rsid w:val="00B35DDF"/>
    <w:rsid w:val="00B40BFA"/>
    <w:rsid w:val="00B50887"/>
    <w:rsid w:val="00B570FB"/>
    <w:rsid w:val="00B573E9"/>
    <w:rsid w:val="00B704A1"/>
    <w:rsid w:val="00B7058B"/>
    <w:rsid w:val="00B85F38"/>
    <w:rsid w:val="00B87FBE"/>
    <w:rsid w:val="00B92A42"/>
    <w:rsid w:val="00B95A9B"/>
    <w:rsid w:val="00BA189B"/>
    <w:rsid w:val="00BB0051"/>
    <w:rsid w:val="00BB2996"/>
    <w:rsid w:val="00BB6087"/>
    <w:rsid w:val="00BD52AB"/>
    <w:rsid w:val="00C024D7"/>
    <w:rsid w:val="00C34349"/>
    <w:rsid w:val="00C42CA8"/>
    <w:rsid w:val="00C71490"/>
    <w:rsid w:val="00C861B2"/>
    <w:rsid w:val="00C97474"/>
    <w:rsid w:val="00CA6145"/>
    <w:rsid w:val="00CB4FDE"/>
    <w:rsid w:val="00CD3956"/>
    <w:rsid w:val="00CE4A5F"/>
    <w:rsid w:val="00CE4DE2"/>
    <w:rsid w:val="00CE7213"/>
    <w:rsid w:val="00CF07BE"/>
    <w:rsid w:val="00CF6078"/>
    <w:rsid w:val="00D11A6E"/>
    <w:rsid w:val="00D319C2"/>
    <w:rsid w:val="00D35211"/>
    <w:rsid w:val="00D42F25"/>
    <w:rsid w:val="00D50C75"/>
    <w:rsid w:val="00D53D79"/>
    <w:rsid w:val="00D8048C"/>
    <w:rsid w:val="00D97568"/>
    <w:rsid w:val="00DE1200"/>
    <w:rsid w:val="00DF2A43"/>
    <w:rsid w:val="00E05D6C"/>
    <w:rsid w:val="00E07349"/>
    <w:rsid w:val="00E17033"/>
    <w:rsid w:val="00E17808"/>
    <w:rsid w:val="00E20544"/>
    <w:rsid w:val="00E2158A"/>
    <w:rsid w:val="00E2670B"/>
    <w:rsid w:val="00E43FAB"/>
    <w:rsid w:val="00E649E4"/>
    <w:rsid w:val="00E915C9"/>
    <w:rsid w:val="00E95B98"/>
    <w:rsid w:val="00E979B1"/>
    <w:rsid w:val="00EA00FA"/>
    <w:rsid w:val="00EA1893"/>
    <w:rsid w:val="00EB5BA7"/>
    <w:rsid w:val="00EB7408"/>
    <w:rsid w:val="00EC0D9B"/>
    <w:rsid w:val="00EC550D"/>
    <w:rsid w:val="00ED2DD6"/>
    <w:rsid w:val="00EE57A3"/>
    <w:rsid w:val="00EE6DC8"/>
    <w:rsid w:val="00EF2967"/>
    <w:rsid w:val="00EF4C7B"/>
    <w:rsid w:val="00EF6119"/>
    <w:rsid w:val="00F03EEA"/>
    <w:rsid w:val="00F03F9C"/>
    <w:rsid w:val="00F40843"/>
    <w:rsid w:val="00F81CD9"/>
    <w:rsid w:val="00FA7408"/>
    <w:rsid w:val="00FB177D"/>
    <w:rsid w:val="00FB75DD"/>
    <w:rsid w:val="00FC1827"/>
    <w:rsid w:val="00FC2306"/>
    <w:rsid w:val="00FD6486"/>
    <w:rsid w:val="00FE4C60"/>
    <w:rsid w:val="00FE5A63"/>
    <w:rsid w:val="00FF6562"/>
    <w:rsid w:val="7D918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A54C"/>
  <w15:docId w15:val="{DEB02D31-19A1-4A5B-BC0F-D78D5A40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A4A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6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A67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9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163AC1"/>
    <w:pPr>
      <w:spacing w:before="100" w:beforeAutospacing="1" w:after="100" w:afterAutospacing="1"/>
    </w:pPr>
  </w:style>
  <w:style w:type="character" w:customStyle="1" w:styleId="s5">
    <w:name w:val="s5"/>
    <w:basedOn w:val="a0"/>
    <w:rsid w:val="00163AC1"/>
  </w:style>
  <w:style w:type="character" w:customStyle="1" w:styleId="num">
    <w:name w:val="num"/>
    <w:basedOn w:val="a0"/>
    <w:rsid w:val="00A71FB0"/>
  </w:style>
  <w:style w:type="character" w:styleId="a7">
    <w:name w:val="Hyperlink"/>
    <w:rsid w:val="00837C0F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A4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AD1E21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E170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703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7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70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70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26BBA-425D-494A-98E0-7BE947DE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Людмила</cp:lastModifiedBy>
  <cp:revision>8</cp:revision>
  <cp:lastPrinted>2021-03-11T14:02:00Z</cp:lastPrinted>
  <dcterms:created xsi:type="dcterms:W3CDTF">2021-03-11T13:34:00Z</dcterms:created>
  <dcterms:modified xsi:type="dcterms:W3CDTF">2021-03-11T14:17:00Z</dcterms:modified>
</cp:coreProperties>
</file>