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1E" w:rsidRPr="00FD348C" w:rsidRDefault="00247A1E" w:rsidP="00247A1E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348C">
        <w:rPr>
          <w:rFonts w:ascii="Times New Roman" w:hAnsi="Times New Roman"/>
          <w:b/>
          <w:sz w:val="24"/>
          <w:szCs w:val="24"/>
        </w:rPr>
        <w:t>Циклограмма конт</w:t>
      </w:r>
      <w:r>
        <w:rPr>
          <w:rFonts w:ascii="Times New Roman" w:hAnsi="Times New Roman"/>
          <w:b/>
          <w:sz w:val="24"/>
          <w:szCs w:val="24"/>
        </w:rPr>
        <w:t>роля за организацией питания в Ч</w:t>
      </w:r>
      <w:r w:rsidRPr="00FD348C">
        <w:rPr>
          <w:rFonts w:ascii="Times New Roman" w:hAnsi="Times New Roman"/>
          <w:b/>
          <w:sz w:val="24"/>
          <w:szCs w:val="24"/>
        </w:rPr>
        <w:t>ОУ на месяц</w:t>
      </w:r>
    </w:p>
    <w:p w:rsidR="00247A1E" w:rsidRDefault="00247A1E" w:rsidP="00247A1E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630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600"/>
      </w:tblPr>
      <w:tblGrid>
        <w:gridCol w:w="760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247A1E" w:rsidRPr="00FD348C" w:rsidTr="00391393">
        <w:trPr>
          <w:trHeight w:val="288"/>
        </w:trPr>
        <w:tc>
          <w:tcPr>
            <w:tcW w:w="7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bCs/>
                <w:sz w:val="18"/>
                <w:szCs w:val="18"/>
              </w:rPr>
              <w:t>Объекты контроля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1 неделя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3 неделя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4 неделя</w:t>
            </w:r>
          </w:p>
        </w:tc>
      </w:tr>
      <w:tr w:rsidR="00247A1E" w:rsidRPr="00FD348C" w:rsidTr="00391393">
        <w:trPr>
          <w:trHeight w:val="288"/>
        </w:trPr>
        <w:tc>
          <w:tcPr>
            <w:tcW w:w="7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Санитарное состояние пищеблока, соблюдение графика уборки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247A1E" w:rsidRPr="00FD348C" w:rsidRDefault="00247A1E" w:rsidP="0039139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режима питания, графика выдачи пищи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Исправность технологического и холодильного оборудования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Маркировка посуды, уборочного и разделочного инвентаря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Ведение журнала температур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ного режима холо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дильного оборудования, журнала здоровья работников пищеблока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товар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ного соседства при хранении продуктов питания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Бракераж сырых и скоропортящихся продуктов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Витаминизация готовых блюд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Бракераж готовой продукции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 xml:space="preserve">Условия хранения моющих средств и </w:t>
            </w:r>
            <w:proofErr w:type="spellStart"/>
            <w:r w:rsidRPr="00FD348C">
              <w:rPr>
                <w:rFonts w:ascii="Times New Roman" w:hAnsi="Times New Roman"/>
                <w:sz w:val="18"/>
                <w:szCs w:val="18"/>
              </w:rPr>
              <w:t>дезрастворов</w:t>
            </w:r>
            <w:proofErr w:type="spellEnd"/>
            <w:r w:rsidRPr="00FD348C">
              <w:rPr>
                <w:rFonts w:ascii="Times New Roman" w:hAnsi="Times New Roman"/>
                <w:sz w:val="18"/>
                <w:szCs w:val="18"/>
              </w:rPr>
              <w:t xml:space="preserve"> (наличие документов подтверждающих их качество и безопасность)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Состояние посуды для приготовления и приема пищи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FD348C">
              <w:rPr>
                <w:rFonts w:ascii="Times New Roman" w:hAnsi="Times New Roman"/>
                <w:sz w:val="18"/>
                <w:szCs w:val="18"/>
              </w:rPr>
              <w:t>товаро-сопроводительных</w:t>
            </w:r>
            <w:proofErr w:type="spellEnd"/>
            <w:proofErr w:type="gramEnd"/>
            <w:r w:rsidRPr="00FD348C">
              <w:rPr>
                <w:rFonts w:ascii="Times New Roman" w:hAnsi="Times New Roman"/>
                <w:sz w:val="18"/>
                <w:szCs w:val="18"/>
              </w:rPr>
              <w:t xml:space="preserve"> документов, подтверждающих их качество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Сроки реализации продуктов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Суточные пробы, отбор и хранение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поточности технологических процессов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Соответствие количества приготовленной пищи объемам и числу порций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Соответствие закладки продуктов меню-требованию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технологии приготовления блюд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Создание условий в группах для приема пищи в соответствии с возрастом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7A1E" w:rsidRPr="00FD348C" w:rsidTr="00391393">
        <w:trPr>
          <w:trHeight w:hRule="exact" w:val="397"/>
        </w:trPr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охраны труда на пищеблоке, наличие медицинской аптечки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A1E" w:rsidRPr="00FD348C" w:rsidRDefault="00247A1E" w:rsidP="0039139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B3B86" w:rsidRDefault="00247A1E"/>
    <w:sectPr w:rsidR="00AB3B86" w:rsidSect="00247A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7A1E"/>
    <w:rsid w:val="00247A1E"/>
    <w:rsid w:val="00273FB5"/>
    <w:rsid w:val="00B06827"/>
    <w:rsid w:val="00B8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1</cp:revision>
  <dcterms:created xsi:type="dcterms:W3CDTF">2017-04-10T04:35:00Z</dcterms:created>
  <dcterms:modified xsi:type="dcterms:W3CDTF">2017-04-10T04:36:00Z</dcterms:modified>
</cp:coreProperties>
</file>